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64" w:rsidRPr="00DB478C" w:rsidRDefault="00C51D64" w:rsidP="00D805D9">
      <w:pPr>
        <w:spacing w:before="320" w:after="0" w:line="240" w:lineRule="auto"/>
        <w:ind w:right="-2"/>
        <w:jc w:val="center"/>
        <w:rPr>
          <w:rFonts w:ascii="Times New Roman" w:hAnsi="Times New Roman"/>
          <w:b/>
          <w:sz w:val="24"/>
          <w:szCs w:val="24"/>
        </w:rPr>
      </w:pPr>
      <w:r w:rsidRPr="00DB478C">
        <w:rPr>
          <w:rFonts w:ascii="Times New Roman" w:hAnsi="Times New Roman"/>
          <w:b/>
          <w:sz w:val="24"/>
          <w:szCs w:val="24"/>
        </w:rPr>
        <w:t xml:space="preserve">АДМИНИСТРАЦИЯ </w:t>
      </w:r>
      <w:r w:rsidR="00DB478C">
        <w:rPr>
          <w:rFonts w:ascii="Times New Roman" w:hAnsi="Times New Roman"/>
          <w:b/>
          <w:sz w:val="24"/>
          <w:szCs w:val="24"/>
        </w:rPr>
        <w:t>ЯРЫГИНСКОГО СЕЛЬСОВЕТА</w:t>
      </w:r>
    </w:p>
    <w:p w:rsidR="00C51D64" w:rsidRPr="00DB478C" w:rsidRDefault="00C51D64" w:rsidP="00D805D9">
      <w:pPr>
        <w:spacing w:after="320" w:line="240" w:lineRule="auto"/>
        <w:ind w:right="-2"/>
        <w:jc w:val="center"/>
        <w:rPr>
          <w:rFonts w:ascii="Times New Roman" w:hAnsi="Times New Roman"/>
          <w:b/>
          <w:sz w:val="24"/>
          <w:szCs w:val="24"/>
        </w:rPr>
      </w:pPr>
      <w:r w:rsidRPr="00DB478C">
        <w:rPr>
          <w:rFonts w:ascii="Times New Roman" w:hAnsi="Times New Roman"/>
          <w:b/>
          <w:sz w:val="24"/>
          <w:szCs w:val="24"/>
        </w:rPr>
        <w:t>ПРИСТЕНСКОГО РАЙОНА КУРСКОЙ ОБЛАСТИ</w:t>
      </w:r>
    </w:p>
    <w:p w:rsidR="00C51D64" w:rsidRPr="00DB478C" w:rsidRDefault="00C51D64" w:rsidP="00D805D9">
      <w:pPr>
        <w:spacing w:after="320" w:line="240" w:lineRule="auto"/>
        <w:ind w:right="-2"/>
        <w:jc w:val="center"/>
        <w:rPr>
          <w:rFonts w:ascii="Times New Roman" w:hAnsi="Times New Roman"/>
          <w:b/>
          <w:sz w:val="24"/>
          <w:szCs w:val="24"/>
        </w:rPr>
      </w:pPr>
      <w:r w:rsidRPr="00DB478C">
        <w:rPr>
          <w:rFonts w:ascii="Times New Roman" w:hAnsi="Times New Roman"/>
          <w:b/>
          <w:sz w:val="24"/>
          <w:szCs w:val="24"/>
        </w:rPr>
        <w:t>ПОСТАНОВЛЕНИЕ</w:t>
      </w:r>
    </w:p>
    <w:p w:rsidR="00C51D64" w:rsidRPr="00DB478C" w:rsidRDefault="00C51D64" w:rsidP="00D805D9">
      <w:pPr>
        <w:spacing w:after="280" w:line="240" w:lineRule="auto"/>
        <w:ind w:right="4819"/>
        <w:rPr>
          <w:rFonts w:ascii="Times New Roman" w:hAnsi="Times New Roman"/>
          <w:sz w:val="24"/>
          <w:szCs w:val="24"/>
        </w:rPr>
      </w:pPr>
      <w:r w:rsidRPr="00DB478C">
        <w:rPr>
          <w:rFonts w:ascii="Times New Roman" w:hAnsi="Times New Roman"/>
          <w:sz w:val="24"/>
          <w:szCs w:val="24"/>
        </w:rPr>
        <w:t xml:space="preserve">от </w:t>
      </w:r>
      <w:r w:rsidR="00DB478C">
        <w:rPr>
          <w:rFonts w:ascii="Times New Roman" w:hAnsi="Times New Roman"/>
          <w:sz w:val="24"/>
          <w:szCs w:val="24"/>
        </w:rPr>
        <w:t xml:space="preserve"> 14 марта 2016 </w:t>
      </w:r>
      <w:r w:rsidRPr="00DB478C">
        <w:rPr>
          <w:rFonts w:ascii="Times New Roman" w:hAnsi="Times New Roman"/>
          <w:sz w:val="24"/>
          <w:szCs w:val="24"/>
        </w:rPr>
        <w:t>г. №</w:t>
      </w:r>
      <w:r w:rsidR="00DB478C">
        <w:rPr>
          <w:rFonts w:ascii="Times New Roman" w:hAnsi="Times New Roman"/>
          <w:sz w:val="24"/>
          <w:szCs w:val="24"/>
        </w:rPr>
        <w:t xml:space="preserve"> 26</w:t>
      </w:r>
    </w:p>
    <w:p w:rsidR="00C51D64" w:rsidRPr="00DB478C" w:rsidRDefault="00C51D64" w:rsidP="00D805D9">
      <w:pPr>
        <w:tabs>
          <w:tab w:val="left" w:pos="0"/>
        </w:tabs>
        <w:spacing w:after="0" w:line="100" w:lineRule="atLeast"/>
        <w:rPr>
          <w:rFonts w:ascii="Times New Roman" w:hAnsi="Times New Roman"/>
          <w:b/>
          <w:sz w:val="24"/>
          <w:szCs w:val="24"/>
        </w:rPr>
      </w:pPr>
      <w:r w:rsidRPr="00DB478C">
        <w:rPr>
          <w:rFonts w:ascii="Times New Roman" w:hAnsi="Times New Roman"/>
          <w:b/>
          <w:sz w:val="24"/>
          <w:szCs w:val="24"/>
        </w:rPr>
        <w:t xml:space="preserve">О внесении изменений </w:t>
      </w:r>
      <w:proofErr w:type="gramStart"/>
      <w:r w:rsidRPr="00DB478C">
        <w:rPr>
          <w:rFonts w:ascii="Times New Roman" w:hAnsi="Times New Roman"/>
          <w:b/>
          <w:sz w:val="24"/>
          <w:szCs w:val="24"/>
        </w:rPr>
        <w:t>в</w:t>
      </w:r>
      <w:proofErr w:type="gramEnd"/>
      <w:r w:rsidRPr="00DB478C">
        <w:rPr>
          <w:rFonts w:ascii="Times New Roman" w:hAnsi="Times New Roman"/>
          <w:b/>
          <w:sz w:val="24"/>
          <w:szCs w:val="24"/>
        </w:rPr>
        <w:t xml:space="preserve"> </w:t>
      </w:r>
    </w:p>
    <w:p w:rsidR="00C51D64" w:rsidRPr="00DB478C" w:rsidRDefault="00C51D64" w:rsidP="00D805D9">
      <w:pPr>
        <w:tabs>
          <w:tab w:val="left" w:pos="0"/>
        </w:tabs>
        <w:spacing w:after="0" w:line="100" w:lineRule="atLeast"/>
        <w:rPr>
          <w:rFonts w:ascii="Times New Roman" w:hAnsi="Times New Roman"/>
          <w:b/>
          <w:sz w:val="24"/>
          <w:szCs w:val="24"/>
        </w:rPr>
      </w:pPr>
      <w:r w:rsidRPr="00DB478C">
        <w:rPr>
          <w:rFonts w:ascii="Times New Roman" w:hAnsi="Times New Roman"/>
          <w:b/>
          <w:sz w:val="24"/>
          <w:szCs w:val="24"/>
        </w:rPr>
        <w:t xml:space="preserve">Административный регламент </w:t>
      </w:r>
      <w:proofErr w:type="gramStart"/>
      <w:r w:rsidRPr="00DB478C">
        <w:rPr>
          <w:rFonts w:ascii="Times New Roman" w:hAnsi="Times New Roman"/>
          <w:b/>
          <w:sz w:val="24"/>
          <w:szCs w:val="24"/>
        </w:rPr>
        <w:t>по</w:t>
      </w:r>
      <w:proofErr w:type="gramEnd"/>
    </w:p>
    <w:p w:rsidR="00C51D64" w:rsidRPr="00DB478C" w:rsidRDefault="00C51D64" w:rsidP="00D805D9">
      <w:pPr>
        <w:tabs>
          <w:tab w:val="left" w:pos="0"/>
        </w:tabs>
        <w:spacing w:after="0" w:line="100" w:lineRule="atLeast"/>
        <w:rPr>
          <w:rFonts w:ascii="Times New Roman" w:hAnsi="Times New Roman"/>
          <w:b/>
          <w:sz w:val="24"/>
          <w:szCs w:val="24"/>
        </w:rPr>
      </w:pPr>
      <w:r w:rsidRPr="00DB478C">
        <w:rPr>
          <w:rFonts w:ascii="Times New Roman" w:hAnsi="Times New Roman"/>
          <w:b/>
          <w:sz w:val="24"/>
          <w:szCs w:val="24"/>
        </w:rPr>
        <w:t xml:space="preserve">предоставлению муниципальной услуги </w:t>
      </w:r>
    </w:p>
    <w:p w:rsidR="00C51D64" w:rsidRPr="00DB478C" w:rsidRDefault="00C51D64" w:rsidP="00D805D9">
      <w:pPr>
        <w:tabs>
          <w:tab w:val="left" w:pos="0"/>
        </w:tabs>
        <w:spacing w:after="0" w:line="100" w:lineRule="atLeast"/>
        <w:rPr>
          <w:rFonts w:ascii="Times New Roman" w:hAnsi="Times New Roman"/>
          <w:b/>
          <w:sz w:val="24"/>
          <w:szCs w:val="24"/>
        </w:rPr>
      </w:pPr>
      <w:r w:rsidRPr="00DB478C">
        <w:rPr>
          <w:rFonts w:ascii="Times New Roman" w:hAnsi="Times New Roman"/>
          <w:b/>
          <w:sz w:val="24"/>
          <w:szCs w:val="24"/>
        </w:rPr>
        <w:t>«</w:t>
      </w:r>
      <w:r w:rsidRPr="00DB478C">
        <w:rPr>
          <w:rFonts w:ascii="Times New Roman" w:hAnsi="Times New Roman"/>
          <w:b/>
          <w:bCs/>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DB478C">
        <w:rPr>
          <w:rFonts w:ascii="Times New Roman" w:hAnsi="Times New Roman"/>
          <w:b/>
          <w:bCs/>
          <w:color w:val="000000"/>
          <w:sz w:val="24"/>
          <w:szCs w:val="24"/>
        </w:rPr>
        <w:t>Ярыгинского сельсовета</w:t>
      </w:r>
      <w:r w:rsidRPr="00DB478C">
        <w:rPr>
          <w:rFonts w:ascii="Times New Roman" w:hAnsi="Times New Roman"/>
          <w:b/>
          <w:bCs/>
          <w:color w:val="000000"/>
          <w:sz w:val="24"/>
          <w:szCs w:val="24"/>
        </w:rPr>
        <w:t xml:space="preserve"> Пристенского района Курской области в безвозмездное пользование</w:t>
      </w:r>
      <w:r w:rsidRPr="00DB478C">
        <w:rPr>
          <w:rFonts w:ascii="Times New Roman" w:hAnsi="Times New Roman"/>
          <w:b/>
          <w:sz w:val="24"/>
          <w:szCs w:val="24"/>
        </w:rPr>
        <w:t>»</w:t>
      </w:r>
    </w:p>
    <w:p w:rsidR="00C51D64" w:rsidRPr="00DB478C" w:rsidRDefault="00C51D64" w:rsidP="00D805D9">
      <w:pPr>
        <w:tabs>
          <w:tab w:val="left" w:pos="0"/>
        </w:tabs>
        <w:spacing w:after="0" w:line="100" w:lineRule="atLeast"/>
        <w:rPr>
          <w:rFonts w:ascii="Times New Roman" w:hAnsi="Times New Roman"/>
          <w:b/>
          <w:color w:val="000000"/>
          <w:sz w:val="24"/>
          <w:szCs w:val="24"/>
          <w:lang w:eastAsia="en-US"/>
        </w:rPr>
      </w:pPr>
    </w:p>
    <w:p w:rsidR="00C51D64" w:rsidRPr="00DB478C" w:rsidRDefault="00C51D64" w:rsidP="00D805D9">
      <w:pPr>
        <w:spacing w:after="0" w:line="360" w:lineRule="auto"/>
        <w:ind w:firstLine="709"/>
        <w:jc w:val="both"/>
        <w:rPr>
          <w:rFonts w:ascii="Times New Roman" w:hAnsi="Times New Roman"/>
          <w:sz w:val="24"/>
          <w:szCs w:val="24"/>
          <w:lang w:eastAsia="ar-SA"/>
        </w:rPr>
      </w:pPr>
      <w:proofErr w:type="gramStart"/>
      <w:r w:rsidRPr="00DB478C">
        <w:rPr>
          <w:rFonts w:ascii="Times New Roman" w:hAnsi="Times New Roman"/>
          <w:sz w:val="24"/>
          <w:szCs w:val="24"/>
          <w:lang w:eastAsia="ar-SA"/>
        </w:rPr>
        <w:t>В соответствии п.12 ст.14 Федерального закона от 27.07.2010 №210-ФЗ «</w:t>
      </w:r>
      <w:r w:rsidRPr="00DB478C">
        <w:rPr>
          <w:rFonts w:ascii="Times New Roman" w:hAnsi="Times New Roman"/>
          <w:bCs/>
          <w:sz w:val="24"/>
          <w:szCs w:val="24"/>
          <w:lang w:eastAsia="ar-SA"/>
        </w:rPr>
        <w:t>Об организации предоставления государственных и муниципальных услуг</w:t>
      </w:r>
      <w:r w:rsidRPr="00DB478C">
        <w:rPr>
          <w:rFonts w:ascii="Times New Roman" w:hAnsi="Times New Roman"/>
          <w:sz w:val="24"/>
          <w:szCs w:val="24"/>
          <w:lang w:eastAsia="ar-SA"/>
        </w:rPr>
        <w:t>», ст.15 Федерального закона от 24.11.1995 №181-ФЗ «</w:t>
      </w:r>
      <w:r w:rsidRPr="00DB478C">
        <w:rPr>
          <w:rFonts w:ascii="Times New Roman" w:hAnsi="Times New Roman"/>
          <w:bCs/>
          <w:sz w:val="24"/>
          <w:szCs w:val="24"/>
          <w:lang w:eastAsia="ar-SA"/>
        </w:rPr>
        <w:t>О социальной защите инвалидов в Российской Федерации</w:t>
      </w:r>
      <w:r w:rsidRPr="00DB478C">
        <w:rPr>
          <w:rFonts w:ascii="Times New Roman" w:hAnsi="Times New Roman"/>
          <w:sz w:val="24"/>
          <w:szCs w:val="24"/>
          <w:lang w:eastAsia="ar-SA"/>
        </w:rPr>
        <w:t>»</w:t>
      </w:r>
      <w:r w:rsidRPr="00DB478C">
        <w:rPr>
          <w:rFonts w:ascii="Times New Roman" w:hAnsi="Times New Roman"/>
          <w:bCs/>
          <w:sz w:val="24"/>
          <w:szCs w:val="24"/>
          <w:lang w:eastAsia="ar-SA"/>
        </w:rPr>
        <w:t xml:space="preserve">, </w:t>
      </w:r>
      <w:r w:rsidRPr="00DB478C">
        <w:rPr>
          <w:rFonts w:ascii="Times New Roman" w:hAnsi="Times New Roman"/>
          <w:sz w:val="24"/>
          <w:szCs w:val="24"/>
          <w:lang w:eastAsia="ar-SA"/>
        </w:rPr>
        <w:t xml:space="preserve">на основании протеста прокурора Пристенского района №01-23-2016 от 11.01.2016 на постановление главы администрации </w:t>
      </w:r>
      <w:r w:rsidR="00DB478C">
        <w:rPr>
          <w:rFonts w:ascii="Times New Roman" w:hAnsi="Times New Roman"/>
          <w:sz w:val="24"/>
          <w:szCs w:val="24"/>
          <w:lang w:eastAsia="ar-SA"/>
        </w:rPr>
        <w:t>Ярыгинского сельсовета от 28.12.2015 №115</w:t>
      </w:r>
      <w:r w:rsidRPr="00DB478C">
        <w:rPr>
          <w:rFonts w:ascii="Times New Roman" w:hAnsi="Times New Roman"/>
          <w:sz w:val="24"/>
          <w:szCs w:val="24"/>
          <w:lang w:eastAsia="ar-SA"/>
        </w:rPr>
        <w:t xml:space="preserve"> «Об утверждении </w:t>
      </w:r>
      <w:r w:rsidRPr="00DB478C">
        <w:rPr>
          <w:rFonts w:ascii="Times New Roman" w:hAnsi="Times New Roman"/>
          <w:sz w:val="24"/>
          <w:szCs w:val="24"/>
        </w:rPr>
        <w:t>Административного регламента по предоставлению муниципальной услуги «</w:t>
      </w:r>
      <w:r w:rsidRPr="00DB478C">
        <w:rPr>
          <w:rFonts w:ascii="Times New Roman" w:hAnsi="Times New Roman"/>
          <w:bCs/>
          <w:color w:val="000000"/>
          <w:sz w:val="24"/>
          <w:szCs w:val="24"/>
        </w:rPr>
        <w:t>Предоставление земельных</w:t>
      </w:r>
      <w:proofErr w:type="gramEnd"/>
      <w:r w:rsidRPr="00DB478C">
        <w:rPr>
          <w:rFonts w:ascii="Times New Roman" w:hAnsi="Times New Roman"/>
          <w:bCs/>
          <w:color w:val="000000"/>
          <w:sz w:val="24"/>
          <w:szCs w:val="24"/>
        </w:rPr>
        <w:t xml:space="preserve">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DB478C">
        <w:rPr>
          <w:rFonts w:ascii="Times New Roman" w:hAnsi="Times New Roman"/>
          <w:bCs/>
          <w:color w:val="000000"/>
          <w:sz w:val="24"/>
          <w:szCs w:val="24"/>
        </w:rPr>
        <w:t>Ярыгинского сельсовета</w:t>
      </w:r>
      <w:r w:rsidRPr="00DB478C">
        <w:rPr>
          <w:rFonts w:ascii="Times New Roman" w:hAnsi="Times New Roman"/>
          <w:bCs/>
          <w:color w:val="000000"/>
          <w:sz w:val="24"/>
          <w:szCs w:val="24"/>
        </w:rPr>
        <w:t xml:space="preserve"> Пристенского района Курской области в безвозмездное пользование</w:t>
      </w:r>
      <w:r w:rsidRPr="00DB478C">
        <w:rPr>
          <w:rFonts w:ascii="Times New Roman" w:hAnsi="Times New Roman"/>
          <w:sz w:val="24"/>
          <w:szCs w:val="24"/>
        </w:rPr>
        <w:t xml:space="preserve">» </w:t>
      </w:r>
      <w:r w:rsidRPr="00DB478C">
        <w:rPr>
          <w:rFonts w:ascii="Times New Roman" w:hAnsi="Times New Roman"/>
          <w:sz w:val="24"/>
          <w:szCs w:val="24"/>
          <w:lang w:eastAsia="ar-SA"/>
        </w:rPr>
        <w:t>Администрация сельсовета Пристенского района Курской области ПОСТАНОВЛЯЕТ:</w:t>
      </w:r>
    </w:p>
    <w:p w:rsidR="00C51D64" w:rsidRPr="00DB478C" w:rsidRDefault="00C51D64" w:rsidP="00D805D9">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r w:rsidRPr="00DB478C">
        <w:rPr>
          <w:rFonts w:ascii="Times New Roman" w:hAnsi="Times New Roman"/>
          <w:sz w:val="24"/>
          <w:szCs w:val="24"/>
          <w:lang w:eastAsia="ar-SA"/>
        </w:rPr>
        <w:t xml:space="preserve">Утвердить прилагаемые изменения, которые вносятся в </w:t>
      </w:r>
      <w:r w:rsidRPr="00DB478C">
        <w:rPr>
          <w:rFonts w:ascii="Times New Roman" w:hAnsi="Times New Roman"/>
          <w:sz w:val="24"/>
          <w:szCs w:val="24"/>
        </w:rPr>
        <w:t>Административный регламент по предоставлению муниципальной услуги «</w:t>
      </w:r>
      <w:r w:rsidRPr="00DB478C">
        <w:rPr>
          <w:rFonts w:ascii="Times New Roman" w:hAnsi="Times New Roman"/>
          <w:bCs/>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DB478C">
        <w:rPr>
          <w:rFonts w:ascii="Times New Roman" w:hAnsi="Times New Roman"/>
          <w:bCs/>
          <w:color w:val="000000"/>
          <w:sz w:val="24"/>
          <w:szCs w:val="24"/>
        </w:rPr>
        <w:t>Ярыгинского сельсовета</w:t>
      </w:r>
      <w:r w:rsidRPr="00DB478C">
        <w:rPr>
          <w:rFonts w:ascii="Times New Roman" w:hAnsi="Times New Roman"/>
          <w:bCs/>
          <w:color w:val="000000"/>
          <w:sz w:val="24"/>
          <w:szCs w:val="24"/>
        </w:rPr>
        <w:t xml:space="preserve"> Пристенского района Курской области в безвозмездное пользование</w:t>
      </w:r>
      <w:r w:rsidRPr="00DB478C">
        <w:rPr>
          <w:rFonts w:ascii="Times New Roman" w:hAnsi="Times New Roman"/>
          <w:sz w:val="24"/>
          <w:szCs w:val="24"/>
        </w:rPr>
        <w:t>»</w:t>
      </w:r>
      <w:r w:rsidRPr="00DB478C">
        <w:rPr>
          <w:rFonts w:ascii="Times New Roman" w:hAnsi="Times New Roman"/>
          <w:sz w:val="24"/>
          <w:szCs w:val="24"/>
          <w:lang w:eastAsia="ar-SA"/>
        </w:rPr>
        <w:t xml:space="preserve">, утвержденный постановлением Администрации </w:t>
      </w:r>
      <w:r w:rsidR="00DB478C">
        <w:rPr>
          <w:rFonts w:ascii="Times New Roman" w:hAnsi="Times New Roman"/>
          <w:sz w:val="24"/>
          <w:szCs w:val="24"/>
          <w:lang w:eastAsia="ar-SA"/>
        </w:rPr>
        <w:t>Ярыгинского сельсовета</w:t>
      </w:r>
      <w:r w:rsidRPr="00DB478C">
        <w:rPr>
          <w:rFonts w:ascii="Times New Roman" w:hAnsi="Times New Roman"/>
          <w:sz w:val="24"/>
          <w:szCs w:val="24"/>
          <w:lang w:eastAsia="ar-SA"/>
        </w:rPr>
        <w:t xml:space="preserve"> от </w:t>
      </w:r>
      <w:r w:rsidR="00DB478C">
        <w:rPr>
          <w:rFonts w:ascii="Times New Roman" w:hAnsi="Times New Roman"/>
          <w:sz w:val="24"/>
          <w:szCs w:val="24"/>
          <w:lang w:eastAsia="ar-SA"/>
        </w:rPr>
        <w:t>2</w:t>
      </w:r>
      <w:r w:rsidRPr="00DB478C">
        <w:rPr>
          <w:rFonts w:ascii="Times New Roman" w:hAnsi="Times New Roman"/>
          <w:sz w:val="24"/>
          <w:szCs w:val="24"/>
          <w:lang w:eastAsia="ar-SA"/>
        </w:rPr>
        <w:t>8.12.2015 №</w:t>
      </w:r>
      <w:r w:rsidR="00DB478C">
        <w:rPr>
          <w:rFonts w:ascii="Times New Roman" w:hAnsi="Times New Roman"/>
          <w:sz w:val="24"/>
          <w:szCs w:val="24"/>
          <w:lang w:eastAsia="ar-SA"/>
        </w:rPr>
        <w:t>115</w:t>
      </w:r>
      <w:r w:rsidRPr="00DB478C">
        <w:rPr>
          <w:rFonts w:ascii="Times New Roman" w:hAnsi="Times New Roman"/>
          <w:sz w:val="24"/>
          <w:szCs w:val="24"/>
          <w:lang w:eastAsia="ar-SA"/>
        </w:rPr>
        <w:t>.</w:t>
      </w:r>
    </w:p>
    <w:p w:rsidR="00C51D64" w:rsidRPr="00DB478C" w:rsidRDefault="00C51D64" w:rsidP="00D805D9">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proofErr w:type="gramStart"/>
      <w:r w:rsidRPr="00DB478C">
        <w:rPr>
          <w:rFonts w:ascii="Times New Roman" w:hAnsi="Times New Roman"/>
          <w:sz w:val="24"/>
          <w:szCs w:val="24"/>
          <w:lang w:eastAsia="ar-SA"/>
        </w:rPr>
        <w:t>Контроль за</w:t>
      </w:r>
      <w:proofErr w:type="gramEnd"/>
      <w:r w:rsidRPr="00DB478C">
        <w:rPr>
          <w:rFonts w:ascii="Times New Roman" w:hAnsi="Times New Roman"/>
          <w:sz w:val="24"/>
          <w:szCs w:val="24"/>
          <w:lang w:eastAsia="ar-SA"/>
        </w:rPr>
        <w:t xml:space="preserve"> исполнением настоящего постановления оставляю за собой.</w:t>
      </w:r>
    </w:p>
    <w:p w:rsidR="00C51D64" w:rsidRPr="00DB478C" w:rsidRDefault="00C51D64" w:rsidP="00D805D9">
      <w:pPr>
        <w:pStyle w:val="a3"/>
        <w:numPr>
          <w:ilvl w:val="0"/>
          <w:numId w:val="3"/>
        </w:numPr>
        <w:tabs>
          <w:tab w:val="left" w:pos="1134"/>
        </w:tabs>
        <w:spacing w:after="0" w:line="360" w:lineRule="auto"/>
        <w:ind w:left="0" w:firstLine="709"/>
        <w:jc w:val="both"/>
        <w:rPr>
          <w:rFonts w:ascii="Times New Roman" w:hAnsi="Times New Roman"/>
          <w:sz w:val="24"/>
          <w:szCs w:val="24"/>
          <w:lang w:eastAsia="ar-SA"/>
        </w:rPr>
      </w:pPr>
      <w:r w:rsidRPr="00DB478C">
        <w:rPr>
          <w:rFonts w:ascii="Times New Roman" w:hAnsi="Times New Roman"/>
          <w:sz w:val="24"/>
          <w:szCs w:val="24"/>
          <w:lang w:eastAsia="ar-SA"/>
        </w:rPr>
        <w:t>Настоящее постановление вступает в силу со дня его обнародования.</w:t>
      </w:r>
    </w:p>
    <w:p w:rsidR="00DB478C" w:rsidRDefault="00C51D64" w:rsidP="00DB478C">
      <w:pPr>
        <w:pStyle w:val="ConsPlusNonformat"/>
        <w:spacing w:before="840"/>
        <w:ind w:right="-2"/>
        <w:rPr>
          <w:rFonts w:ascii="Times New Roman" w:hAnsi="Times New Roman" w:cs="Times New Roman"/>
          <w:b/>
          <w:sz w:val="24"/>
          <w:szCs w:val="24"/>
        </w:rPr>
      </w:pPr>
      <w:r w:rsidRPr="00DB478C">
        <w:rPr>
          <w:rFonts w:ascii="Times New Roman" w:hAnsi="Times New Roman" w:cs="Times New Roman"/>
          <w:b/>
          <w:sz w:val="24"/>
          <w:szCs w:val="24"/>
        </w:rPr>
        <w:t xml:space="preserve">Глава </w:t>
      </w:r>
      <w:r w:rsidR="00DB478C">
        <w:rPr>
          <w:rFonts w:ascii="Times New Roman" w:hAnsi="Times New Roman" w:cs="Times New Roman"/>
          <w:b/>
          <w:sz w:val="24"/>
          <w:szCs w:val="24"/>
        </w:rPr>
        <w:t>Ярыгинского сельсовета</w:t>
      </w:r>
      <w:r w:rsidRPr="00DB478C">
        <w:rPr>
          <w:rFonts w:ascii="Times New Roman" w:hAnsi="Times New Roman" w:cs="Times New Roman"/>
          <w:b/>
          <w:sz w:val="24"/>
          <w:szCs w:val="24"/>
        </w:rPr>
        <w:t xml:space="preserve">        </w:t>
      </w:r>
      <w:r w:rsidRPr="00DB478C">
        <w:rPr>
          <w:rFonts w:ascii="Times New Roman" w:hAnsi="Times New Roman" w:cs="Times New Roman"/>
          <w:b/>
          <w:sz w:val="24"/>
          <w:szCs w:val="24"/>
        </w:rPr>
        <w:tab/>
        <w:t xml:space="preserve">                                 </w:t>
      </w:r>
      <w:r w:rsidR="00DB478C">
        <w:rPr>
          <w:rFonts w:ascii="Times New Roman" w:hAnsi="Times New Roman" w:cs="Times New Roman"/>
          <w:b/>
          <w:sz w:val="24"/>
          <w:szCs w:val="24"/>
        </w:rPr>
        <w:t>Д.В.Шокуров</w:t>
      </w:r>
    </w:p>
    <w:p w:rsidR="00C51D64" w:rsidRPr="00DB478C" w:rsidRDefault="00DB478C" w:rsidP="00DB478C">
      <w:pPr>
        <w:pStyle w:val="ConsPlusNonformat"/>
        <w:spacing w:before="840"/>
        <w:ind w:right="-2"/>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51D64" w:rsidRPr="00DB478C">
        <w:rPr>
          <w:rFonts w:ascii="Times New Roman" w:hAnsi="Times New Roman" w:cs="Times New Roman"/>
          <w:sz w:val="24"/>
          <w:szCs w:val="24"/>
          <w:lang w:eastAsia="ar-SA"/>
        </w:rPr>
        <w:t>УТВЕРЖДЕНЫ</w:t>
      </w:r>
    </w:p>
    <w:p w:rsidR="00C51D64" w:rsidRPr="00DB478C" w:rsidRDefault="00C51D64" w:rsidP="00D805D9">
      <w:pPr>
        <w:tabs>
          <w:tab w:val="left" w:pos="1134"/>
        </w:tabs>
        <w:spacing w:after="0" w:line="240" w:lineRule="auto"/>
        <w:ind w:left="4820" w:right="-2"/>
        <w:jc w:val="center"/>
        <w:rPr>
          <w:rFonts w:ascii="Times New Roman" w:hAnsi="Times New Roman"/>
          <w:sz w:val="24"/>
          <w:szCs w:val="24"/>
          <w:lang w:eastAsia="ar-SA"/>
        </w:rPr>
      </w:pPr>
      <w:r w:rsidRPr="00DB478C">
        <w:rPr>
          <w:rFonts w:ascii="Times New Roman" w:hAnsi="Times New Roman"/>
          <w:sz w:val="24"/>
          <w:szCs w:val="24"/>
          <w:lang w:eastAsia="ar-SA"/>
        </w:rPr>
        <w:t xml:space="preserve">постановлением Администрации </w:t>
      </w:r>
      <w:r w:rsidR="00DB478C">
        <w:rPr>
          <w:rFonts w:ascii="Times New Roman" w:hAnsi="Times New Roman"/>
          <w:sz w:val="24"/>
          <w:szCs w:val="24"/>
          <w:lang w:eastAsia="ar-SA"/>
        </w:rPr>
        <w:t>Ярыгинского сельсовета</w:t>
      </w:r>
    </w:p>
    <w:p w:rsidR="00C51D64" w:rsidRPr="00DB478C" w:rsidRDefault="00C51D64" w:rsidP="00D805D9">
      <w:pPr>
        <w:tabs>
          <w:tab w:val="left" w:pos="1134"/>
        </w:tabs>
        <w:spacing w:after="280" w:line="240" w:lineRule="auto"/>
        <w:ind w:left="4820" w:right="-2"/>
        <w:jc w:val="center"/>
        <w:rPr>
          <w:rFonts w:ascii="Times New Roman" w:hAnsi="Times New Roman"/>
          <w:sz w:val="24"/>
          <w:szCs w:val="24"/>
          <w:lang w:eastAsia="ar-SA"/>
        </w:rPr>
      </w:pPr>
      <w:r w:rsidRPr="00DB478C">
        <w:rPr>
          <w:rFonts w:ascii="Times New Roman" w:hAnsi="Times New Roman"/>
          <w:sz w:val="24"/>
          <w:szCs w:val="24"/>
          <w:lang w:eastAsia="ar-SA"/>
        </w:rPr>
        <w:t xml:space="preserve">от </w:t>
      </w:r>
      <w:r w:rsidR="00DB478C">
        <w:rPr>
          <w:rFonts w:ascii="Times New Roman" w:hAnsi="Times New Roman"/>
          <w:sz w:val="24"/>
          <w:szCs w:val="24"/>
          <w:lang w:eastAsia="ar-SA"/>
        </w:rPr>
        <w:t xml:space="preserve">14.03.2016 г. </w:t>
      </w:r>
      <w:r w:rsidRPr="00DB478C">
        <w:rPr>
          <w:rFonts w:ascii="Times New Roman" w:hAnsi="Times New Roman"/>
          <w:sz w:val="24"/>
          <w:szCs w:val="24"/>
          <w:lang w:eastAsia="ar-SA"/>
        </w:rPr>
        <w:t xml:space="preserve"> №</w:t>
      </w:r>
      <w:r w:rsidR="00DB478C">
        <w:rPr>
          <w:rFonts w:ascii="Times New Roman" w:hAnsi="Times New Roman"/>
          <w:sz w:val="24"/>
          <w:szCs w:val="24"/>
          <w:lang w:eastAsia="ar-SA"/>
        </w:rPr>
        <w:t xml:space="preserve"> 26</w:t>
      </w:r>
    </w:p>
    <w:p w:rsidR="00C51D64" w:rsidRPr="00DB478C" w:rsidRDefault="00C51D64" w:rsidP="00D805D9">
      <w:pPr>
        <w:spacing w:after="0" w:line="240" w:lineRule="auto"/>
        <w:jc w:val="center"/>
        <w:rPr>
          <w:rFonts w:ascii="Times New Roman" w:hAnsi="Times New Roman"/>
          <w:bCs/>
          <w:sz w:val="24"/>
          <w:szCs w:val="24"/>
        </w:rPr>
      </w:pPr>
      <w:r w:rsidRPr="00DB478C">
        <w:rPr>
          <w:rFonts w:ascii="Times New Roman" w:hAnsi="Times New Roman"/>
          <w:bCs/>
          <w:sz w:val="24"/>
          <w:szCs w:val="24"/>
        </w:rPr>
        <w:t>Изменения</w:t>
      </w:r>
    </w:p>
    <w:p w:rsidR="00C51D64" w:rsidRPr="00DB478C" w:rsidRDefault="00C51D64" w:rsidP="00D805D9">
      <w:pPr>
        <w:spacing w:after="280" w:line="240" w:lineRule="auto"/>
        <w:jc w:val="center"/>
        <w:rPr>
          <w:rFonts w:ascii="Times New Roman" w:hAnsi="Times New Roman"/>
          <w:sz w:val="24"/>
          <w:szCs w:val="24"/>
        </w:rPr>
      </w:pPr>
      <w:r w:rsidRPr="00DB478C">
        <w:rPr>
          <w:rFonts w:ascii="Times New Roman" w:hAnsi="Times New Roman"/>
          <w:bCs/>
          <w:sz w:val="24"/>
          <w:szCs w:val="24"/>
        </w:rPr>
        <w:t xml:space="preserve">в </w:t>
      </w:r>
      <w:r w:rsidRPr="00DB478C">
        <w:rPr>
          <w:rFonts w:ascii="Times New Roman" w:hAnsi="Times New Roman"/>
          <w:sz w:val="24"/>
          <w:szCs w:val="24"/>
          <w:lang w:eastAsia="ar-SA"/>
        </w:rPr>
        <w:t xml:space="preserve">Административный регламент Администрации </w:t>
      </w:r>
      <w:r w:rsidR="00DB478C">
        <w:rPr>
          <w:rFonts w:ascii="Times New Roman" w:hAnsi="Times New Roman"/>
          <w:sz w:val="24"/>
          <w:szCs w:val="24"/>
          <w:lang w:eastAsia="ar-SA"/>
        </w:rPr>
        <w:t>Ярыгинского сельсовета</w:t>
      </w:r>
      <w:r w:rsidRPr="00DB478C">
        <w:rPr>
          <w:rFonts w:ascii="Times New Roman" w:hAnsi="Times New Roman"/>
          <w:sz w:val="24"/>
          <w:szCs w:val="24"/>
          <w:lang w:eastAsia="ar-SA"/>
        </w:rPr>
        <w:t xml:space="preserve"> по предоставлению муниципальной услуги </w:t>
      </w:r>
      <w:r w:rsidRPr="00DB478C">
        <w:rPr>
          <w:rFonts w:ascii="Times New Roman" w:hAnsi="Times New Roman"/>
          <w:sz w:val="24"/>
          <w:szCs w:val="24"/>
        </w:rPr>
        <w:t>«</w:t>
      </w:r>
      <w:r w:rsidRPr="00DB478C">
        <w:rPr>
          <w:rFonts w:ascii="Times New Roman" w:hAnsi="Times New Roman"/>
          <w:bCs/>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DB478C">
        <w:rPr>
          <w:rFonts w:ascii="Times New Roman" w:hAnsi="Times New Roman"/>
          <w:bCs/>
          <w:color w:val="000000"/>
          <w:sz w:val="24"/>
          <w:szCs w:val="24"/>
        </w:rPr>
        <w:t>Ярыгинского сельсовета</w:t>
      </w:r>
      <w:r w:rsidRPr="00DB478C">
        <w:rPr>
          <w:rFonts w:ascii="Times New Roman" w:hAnsi="Times New Roman"/>
          <w:bCs/>
          <w:color w:val="000000"/>
          <w:sz w:val="24"/>
          <w:szCs w:val="24"/>
        </w:rPr>
        <w:t xml:space="preserve"> Пристенского района Курской области в безвозмездное пользование</w:t>
      </w:r>
      <w:r w:rsidRPr="00DB478C">
        <w:rPr>
          <w:rFonts w:ascii="Times New Roman" w:hAnsi="Times New Roman"/>
          <w:sz w:val="24"/>
          <w:szCs w:val="24"/>
        </w:rPr>
        <w:t>»</w:t>
      </w:r>
    </w:p>
    <w:p w:rsidR="00C51D64" w:rsidRPr="00DB478C" w:rsidRDefault="00C51D64" w:rsidP="00B8213C">
      <w:pPr>
        <w:ind w:firstLine="708"/>
        <w:jc w:val="both"/>
        <w:rPr>
          <w:rFonts w:ascii="Times New Roman" w:hAnsi="Times New Roman"/>
          <w:sz w:val="24"/>
          <w:szCs w:val="24"/>
        </w:rPr>
      </w:pPr>
      <w:r w:rsidRPr="00DB478C">
        <w:rPr>
          <w:rFonts w:ascii="Times New Roman" w:hAnsi="Times New Roman"/>
          <w:sz w:val="24"/>
          <w:szCs w:val="24"/>
        </w:rPr>
        <w:t>1. Пункт 2.6.1. Административного регламента по предоставлению муниципальной услуги «</w:t>
      </w:r>
      <w:r w:rsidRPr="00DB478C">
        <w:rPr>
          <w:rFonts w:ascii="Times New Roman" w:hAnsi="Times New Roman"/>
          <w:bCs/>
          <w:color w:val="000000"/>
          <w:sz w:val="24"/>
          <w:szCs w:val="24"/>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DB478C">
        <w:rPr>
          <w:rFonts w:ascii="Times New Roman" w:hAnsi="Times New Roman"/>
          <w:bCs/>
          <w:color w:val="000000"/>
          <w:sz w:val="24"/>
          <w:szCs w:val="24"/>
        </w:rPr>
        <w:t>Ярыгинского сельсовета</w:t>
      </w:r>
      <w:r w:rsidRPr="00DB478C">
        <w:rPr>
          <w:rFonts w:ascii="Times New Roman" w:hAnsi="Times New Roman"/>
          <w:bCs/>
          <w:color w:val="000000"/>
          <w:sz w:val="24"/>
          <w:szCs w:val="24"/>
        </w:rPr>
        <w:t xml:space="preserve"> Пристенского района Курской области в безвозмездное пользование</w:t>
      </w:r>
      <w:r w:rsidRPr="00DB478C">
        <w:rPr>
          <w:rFonts w:ascii="Times New Roman" w:hAnsi="Times New Roman"/>
          <w:sz w:val="24"/>
          <w:szCs w:val="24"/>
        </w:rPr>
        <w:t xml:space="preserve">» (далее – Административный регламент) изложить в </w:t>
      </w:r>
      <w:r w:rsidRPr="00DB478C">
        <w:rPr>
          <w:rFonts w:ascii="Times New Roman" w:hAnsi="Times New Roman"/>
          <w:bCs/>
          <w:sz w:val="24"/>
          <w:szCs w:val="24"/>
        </w:rPr>
        <w:t>следующей</w:t>
      </w:r>
      <w:r w:rsidRPr="00DB478C">
        <w:rPr>
          <w:rFonts w:ascii="Times New Roman" w:hAnsi="Times New Roman"/>
          <w:sz w:val="24"/>
          <w:szCs w:val="24"/>
        </w:rPr>
        <w:t xml:space="preserve"> редакции:</w:t>
      </w:r>
    </w:p>
    <w:p w:rsidR="00C51D64" w:rsidRPr="00DB478C" w:rsidRDefault="00C51D64" w:rsidP="00CC14E4">
      <w:pPr>
        <w:jc w:val="both"/>
        <w:rPr>
          <w:rFonts w:ascii="Times New Roman" w:hAnsi="Times New Roman"/>
          <w:sz w:val="24"/>
          <w:szCs w:val="24"/>
        </w:rPr>
      </w:pPr>
      <w:r w:rsidRPr="00DB478C">
        <w:rPr>
          <w:rFonts w:ascii="Times New Roman" w:hAnsi="Times New Roman"/>
          <w:sz w:val="24"/>
          <w:szCs w:val="24"/>
        </w:rPr>
        <w:t>2.6.1. Для получения муниципальной услуги, необходимы следующие документы:</w:t>
      </w:r>
    </w:p>
    <w:p w:rsidR="00C51D64" w:rsidRPr="00DB478C" w:rsidRDefault="00C51D64" w:rsidP="00D04B9D">
      <w:pPr>
        <w:spacing w:after="0" w:line="100" w:lineRule="atLeast"/>
        <w:ind w:firstLine="708"/>
        <w:jc w:val="both"/>
        <w:rPr>
          <w:rFonts w:ascii="Times New Roman" w:hAnsi="Times New Roman"/>
          <w:sz w:val="24"/>
          <w:szCs w:val="24"/>
        </w:rPr>
      </w:pPr>
      <w:r w:rsidRPr="00DB478C">
        <w:rPr>
          <w:rFonts w:ascii="Times New Roman" w:hAnsi="Times New Roman"/>
          <w:sz w:val="24"/>
          <w:szCs w:val="24"/>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 наименование органа, в который направляется заявление;</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 фамилию, имя, отчество (последнее - при наличии) представителя, и наименование органа или организации;</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 почтовый адрес, по которому должен быть направлен ответ;</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 суть заявления;</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 личную подпись и дату;</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2) 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3) 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C51D64" w:rsidRPr="00DB478C" w:rsidRDefault="00C51D64" w:rsidP="00D04B9D">
      <w:pPr>
        <w:spacing w:after="0" w:line="100" w:lineRule="atLeast"/>
        <w:jc w:val="both"/>
        <w:rPr>
          <w:rFonts w:ascii="Times New Roman" w:hAnsi="Times New Roman"/>
          <w:sz w:val="24"/>
          <w:szCs w:val="24"/>
        </w:rPr>
      </w:pPr>
      <w:r w:rsidRPr="00DB478C">
        <w:rPr>
          <w:rFonts w:ascii="Times New Roman" w:hAnsi="Times New Roman"/>
          <w:sz w:val="24"/>
          <w:szCs w:val="24"/>
        </w:rPr>
        <w:tab/>
        <w:t>4) кадастровый паспорт земельного участка (при наличии);</w:t>
      </w:r>
    </w:p>
    <w:p w:rsidR="00C51D64" w:rsidRPr="00DB478C" w:rsidRDefault="00C51D64" w:rsidP="003058EE">
      <w:pPr>
        <w:autoSpaceDE w:val="0"/>
        <w:autoSpaceDN w:val="0"/>
        <w:adjustRightInd w:val="0"/>
        <w:spacing w:after="0" w:line="240" w:lineRule="auto"/>
        <w:ind w:firstLine="540"/>
        <w:jc w:val="both"/>
        <w:rPr>
          <w:rFonts w:ascii="Times New Roman" w:hAnsi="Times New Roman"/>
          <w:sz w:val="24"/>
          <w:szCs w:val="24"/>
        </w:rPr>
      </w:pPr>
    </w:p>
    <w:p w:rsidR="00C51D64" w:rsidRPr="00DB478C" w:rsidRDefault="00C51D64" w:rsidP="0051581C">
      <w:pPr>
        <w:jc w:val="both"/>
        <w:rPr>
          <w:rFonts w:ascii="Times New Roman" w:hAnsi="Times New Roman"/>
          <w:sz w:val="24"/>
          <w:szCs w:val="24"/>
        </w:rPr>
      </w:pPr>
      <w:r w:rsidRPr="00DB478C">
        <w:rPr>
          <w:rFonts w:ascii="Times New Roman" w:hAnsi="Times New Roman"/>
          <w:sz w:val="24"/>
          <w:szCs w:val="24"/>
        </w:rPr>
        <w:t xml:space="preserve">         2. Пункт 2.10.1 Административного регламента изложить в </w:t>
      </w:r>
      <w:r w:rsidRPr="00DB478C">
        <w:rPr>
          <w:rFonts w:ascii="Times New Roman" w:hAnsi="Times New Roman"/>
          <w:bCs/>
          <w:sz w:val="24"/>
          <w:szCs w:val="24"/>
        </w:rPr>
        <w:t>следующей</w:t>
      </w:r>
      <w:r w:rsidRPr="00DB478C">
        <w:rPr>
          <w:rFonts w:ascii="Times New Roman" w:hAnsi="Times New Roman"/>
          <w:sz w:val="24"/>
          <w:szCs w:val="24"/>
        </w:rPr>
        <w:t xml:space="preserve"> редакции:</w:t>
      </w:r>
    </w:p>
    <w:p w:rsidR="00C51D64" w:rsidRPr="00DB478C" w:rsidRDefault="00C51D64" w:rsidP="0051581C">
      <w:pPr>
        <w:autoSpaceDE w:val="0"/>
        <w:autoSpaceDN w:val="0"/>
        <w:adjustRightInd w:val="0"/>
        <w:spacing w:after="0" w:line="240" w:lineRule="auto"/>
        <w:jc w:val="both"/>
        <w:rPr>
          <w:rFonts w:ascii="Times New Roman" w:hAnsi="Times New Roman"/>
          <w:sz w:val="24"/>
          <w:szCs w:val="24"/>
        </w:rPr>
      </w:pPr>
      <w:r w:rsidRPr="00DB478C">
        <w:rPr>
          <w:rFonts w:ascii="Times New Roman" w:hAnsi="Times New Roman"/>
          <w:sz w:val="24"/>
          <w:szCs w:val="24"/>
        </w:rPr>
        <w:t>2.10.1 Основания для отказа в предоставлении муниципальной услуги:</w:t>
      </w:r>
    </w:p>
    <w:p w:rsidR="00C51D64" w:rsidRPr="00DB478C" w:rsidRDefault="00C51D64" w:rsidP="0095293F">
      <w:pPr>
        <w:autoSpaceDE w:val="0"/>
        <w:autoSpaceDN w:val="0"/>
        <w:adjustRightInd w:val="0"/>
        <w:spacing w:after="0" w:line="240" w:lineRule="auto"/>
        <w:jc w:val="both"/>
        <w:rPr>
          <w:rFonts w:ascii="Times New Roman" w:hAnsi="Times New Roman"/>
          <w:sz w:val="24"/>
          <w:szCs w:val="24"/>
        </w:rPr>
      </w:pP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 w:history="1">
        <w:r w:rsidRPr="00DB478C">
          <w:rPr>
            <w:rFonts w:ascii="Times New Roman" w:hAnsi="Times New Roman"/>
            <w:color w:val="000000"/>
            <w:sz w:val="24"/>
            <w:szCs w:val="24"/>
          </w:rPr>
          <w:t>подпунктом 10 пункта 2 статьи 39.10</w:t>
        </w:r>
      </w:hyperlink>
      <w:r w:rsidRPr="00DB478C">
        <w:rPr>
          <w:rFonts w:ascii="Times New Roman" w:hAnsi="Times New Roman"/>
          <w:sz w:val="24"/>
          <w:szCs w:val="24"/>
        </w:rPr>
        <w:t xml:space="preserve"> Земельного Кодекса Российской Федерации;</w:t>
      </w:r>
      <w:proofErr w:type="gramEnd"/>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lastRenderedPageBreak/>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6" w:history="1">
        <w:r w:rsidRPr="00DB478C">
          <w:rPr>
            <w:rFonts w:ascii="Times New Roman" w:hAnsi="Times New Roman"/>
            <w:color w:val="000000"/>
            <w:sz w:val="24"/>
            <w:szCs w:val="24"/>
          </w:rPr>
          <w:t>пунктом 3 статьи 39.36</w:t>
        </w:r>
      </w:hyperlink>
      <w:r w:rsidRPr="00DB478C">
        <w:rPr>
          <w:rFonts w:ascii="Times New Roman" w:hAnsi="Times New Roman"/>
          <w:sz w:val="24"/>
          <w:szCs w:val="24"/>
        </w:rPr>
        <w:t xml:space="preserve"> Земельного Кодекса Российской Федерации, и это не</w:t>
      </w:r>
      <w:proofErr w:type="gramEnd"/>
      <w:r w:rsidRPr="00DB478C">
        <w:rPr>
          <w:rFonts w:ascii="Times New Roman" w:hAnsi="Times New Roman"/>
          <w:sz w:val="24"/>
          <w:szCs w:val="24"/>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DB478C">
        <w:rPr>
          <w:rFonts w:ascii="Times New Roman" w:hAnsi="Times New Roman"/>
          <w:sz w:val="24"/>
          <w:szCs w:val="24"/>
        </w:rPr>
        <w:t xml:space="preserve"> незавершенного строительства;</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B478C">
        <w:rPr>
          <w:rFonts w:ascii="Times New Roman" w:hAnsi="Times New Roman"/>
          <w:sz w:val="24"/>
          <w:szCs w:val="24"/>
        </w:rPr>
        <w:t xml:space="preserve"> для целей резервирования;</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B478C">
        <w:rPr>
          <w:rFonts w:ascii="Times New Roman" w:hAnsi="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w:t>
      </w:r>
      <w:r w:rsidRPr="00DB478C">
        <w:rPr>
          <w:rFonts w:ascii="Times New Roman" w:hAnsi="Times New Roman"/>
          <w:sz w:val="24"/>
          <w:szCs w:val="24"/>
        </w:rPr>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B478C">
        <w:rPr>
          <w:rFonts w:ascii="Times New Roman" w:hAnsi="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DB478C">
        <w:rPr>
          <w:rFonts w:ascii="Times New Roman" w:hAnsi="Times New Roman"/>
          <w:sz w:val="24"/>
          <w:szCs w:val="24"/>
        </w:rPr>
        <w:t>извещение</w:t>
      </w:r>
      <w:proofErr w:type="gramEnd"/>
      <w:r w:rsidRPr="00DB478C">
        <w:rPr>
          <w:rFonts w:ascii="Times New Roman" w:hAnsi="Times New Roman"/>
          <w:sz w:val="24"/>
          <w:szCs w:val="24"/>
        </w:rPr>
        <w:t xml:space="preserve"> о проведении которого размещено в соответствии с </w:t>
      </w:r>
      <w:hyperlink r:id="rId7" w:history="1">
        <w:r w:rsidRPr="00DB478C">
          <w:rPr>
            <w:rFonts w:ascii="Times New Roman" w:hAnsi="Times New Roman"/>
            <w:color w:val="000000"/>
            <w:sz w:val="24"/>
            <w:szCs w:val="24"/>
          </w:rPr>
          <w:t>пунктом 19 статьи 39.11</w:t>
        </w:r>
      </w:hyperlink>
      <w:r w:rsidRPr="00DB478C">
        <w:rPr>
          <w:rFonts w:ascii="Times New Roman" w:hAnsi="Times New Roman"/>
          <w:color w:val="000000"/>
          <w:sz w:val="24"/>
          <w:szCs w:val="24"/>
        </w:rPr>
        <w:t xml:space="preserve"> </w:t>
      </w:r>
      <w:r w:rsidRPr="00DB478C">
        <w:rPr>
          <w:rFonts w:ascii="Times New Roman" w:hAnsi="Times New Roman"/>
          <w:sz w:val="24"/>
          <w:szCs w:val="24"/>
        </w:rPr>
        <w:t>Земельного Кодекса Российской Федерации;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8" w:history="1">
        <w:r w:rsidRPr="00DB478C">
          <w:rPr>
            <w:rFonts w:ascii="Times New Roman" w:hAnsi="Times New Roman"/>
            <w:color w:val="000000"/>
            <w:sz w:val="24"/>
            <w:szCs w:val="24"/>
          </w:rPr>
          <w:t>подпунктом 6 пункта 4 статьи 39.11</w:t>
        </w:r>
      </w:hyperlink>
      <w:r w:rsidRPr="00DB478C">
        <w:rPr>
          <w:rFonts w:ascii="Times New Roman" w:hAnsi="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9" w:history="1">
        <w:r w:rsidRPr="00DB478C">
          <w:rPr>
            <w:rFonts w:ascii="Times New Roman" w:hAnsi="Times New Roman"/>
            <w:color w:val="000000"/>
            <w:sz w:val="24"/>
            <w:szCs w:val="24"/>
          </w:rPr>
          <w:t>подпунктом 4 пункта 4 статьи 39.11</w:t>
        </w:r>
      </w:hyperlink>
      <w:r w:rsidRPr="00DB478C">
        <w:rPr>
          <w:rFonts w:ascii="Times New Roman" w:hAnsi="Times New Roman"/>
          <w:sz w:val="24"/>
          <w:szCs w:val="24"/>
        </w:rPr>
        <w:t xml:space="preserve"> Земельного Кодекса Российской Федерации и уполномоченным</w:t>
      </w:r>
      <w:proofErr w:type="gramEnd"/>
      <w:r w:rsidRPr="00DB478C">
        <w:rPr>
          <w:rFonts w:ascii="Times New Roman" w:hAnsi="Times New Roman"/>
          <w:sz w:val="24"/>
          <w:szCs w:val="24"/>
        </w:rPr>
        <w:t xml:space="preserve"> органом не принято решение об отказе в проведении этого аукциона по основаниям, предусмотренным </w:t>
      </w:r>
      <w:hyperlink r:id="rId10" w:history="1">
        <w:r w:rsidRPr="00DB478C">
          <w:rPr>
            <w:rFonts w:ascii="Times New Roman" w:hAnsi="Times New Roman"/>
            <w:color w:val="000000"/>
            <w:sz w:val="24"/>
            <w:szCs w:val="24"/>
          </w:rPr>
          <w:t>пунктом 8 статьи 39.11</w:t>
        </w:r>
      </w:hyperlink>
      <w:r w:rsidRPr="00DB478C">
        <w:rPr>
          <w:rFonts w:ascii="Times New Roman" w:hAnsi="Times New Roman"/>
          <w:color w:val="000000"/>
          <w:sz w:val="24"/>
          <w:szCs w:val="24"/>
        </w:rPr>
        <w:t xml:space="preserve"> </w:t>
      </w:r>
      <w:r w:rsidRPr="00DB478C">
        <w:rPr>
          <w:rFonts w:ascii="Times New Roman" w:hAnsi="Times New Roman"/>
          <w:sz w:val="24"/>
          <w:szCs w:val="24"/>
        </w:rPr>
        <w:t>Земельного Кодекса Российской Федерации;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13) в отношении земельного участка, указанного в заявлен</w:t>
      </w:r>
      <w:proofErr w:type="gramStart"/>
      <w:r w:rsidRPr="00DB478C">
        <w:rPr>
          <w:rFonts w:ascii="Times New Roman" w:hAnsi="Times New Roman"/>
          <w:sz w:val="24"/>
          <w:szCs w:val="24"/>
        </w:rPr>
        <w:t>ии о е</w:t>
      </w:r>
      <w:proofErr w:type="gramEnd"/>
      <w:r w:rsidRPr="00DB478C">
        <w:rPr>
          <w:rFonts w:ascii="Times New Roman" w:hAnsi="Times New Roman"/>
          <w:sz w:val="24"/>
          <w:szCs w:val="24"/>
        </w:rPr>
        <w:t xml:space="preserve">го предоставлении, опубликовано и размещено в соответствии с </w:t>
      </w:r>
      <w:hyperlink r:id="rId11" w:history="1">
        <w:r w:rsidRPr="00DB478C">
          <w:rPr>
            <w:rFonts w:ascii="Times New Roman" w:hAnsi="Times New Roman"/>
            <w:color w:val="000000"/>
            <w:sz w:val="24"/>
            <w:szCs w:val="24"/>
          </w:rPr>
          <w:t>подпунктом 1 пункта 1 статьи 39.18</w:t>
        </w:r>
      </w:hyperlink>
      <w:r w:rsidRPr="00DB478C">
        <w:rPr>
          <w:rFonts w:ascii="Times New Roman" w:hAnsi="Times New Roman"/>
          <w:color w:val="000000"/>
          <w:sz w:val="24"/>
          <w:szCs w:val="24"/>
        </w:rPr>
        <w:t xml:space="preserve"> </w:t>
      </w:r>
      <w:r w:rsidRPr="00DB478C">
        <w:rPr>
          <w:rFonts w:ascii="Times New Roman" w:hAnsi="Times New Roman"/>
          <w:sz w:val="24"/>
          <w:szCs w:val="24"/>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15) испрашиваемый земельный участок не включен в утвержденный в установленном Правительством Российской Федерации </w:t>
      </w:r>
      <w:hyperlink r:id="rId12" w:history="1">
        <w:r w:rsidRPr="00DB478C">
          <w:rPr>
            <w:rFonts w:ascii="Times New Roman" w:hAnsi="Times New Roman"/>
            <w:color w:val="000000"/>
            <w:sz w:val="24"/>
            <w:szCs w:val="24"/>
          </w:rPr>
          <w:t>порядке</w:t>
        </w:r>
      </w:hyperlink>
      <w:r w:rsidRPr="00DB478C">
        <w:rPr>
          <w:rFonts w:ascii="Times New Roman" w:hAnsi="Times New Roman"/>
          <w:color w:val="000000"/>
          <w:sz w:val="24"/>
          <w:szCs w:val="24"/>
        </w:rPr>
        <w:t xml:space="preserve"> </w:t>
      </w:r>
      <w:r w:rsidRPr="00DB478C">
        <w:rPr>
          <w:rFonts w:ascii="Times New Roman" w:hAnsi="Times New Roman"/>
          <w:sz w:val="24"/>
          <w:szCs w:val="24"/>
        </w:rPr>
        <w:t xml:space="preserve">(Постановление Правительства РФ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Pr="00DB478C">
        <w:rPr>
          <w:rFonts w:ascii="Times New Roman" w:hAnsi="Times New Roman"/>
          <w:sz w:val="24"/>
          <w:szCs w:val="24"/>
        </w:rPr>
        <w:t>охотхозяйственного</w:t>
      </w:r>
      <w:proofErr w:type="spellEnd"/>
      <w:r w:rsidRPr="00DB478C">
        <w:rPr>
          <w:rFonts w:ascii="Times New Roman" w:hAnsi="Times New Roman"/>
          <w:sz w:val="24"/>
          <w:szCs w:val="24"/>
        </w:rPr>
        <w:t>, лесохозяйственного и иного использования, не предусматривающего строительства</w:t>
      </w:r>
      <w:proofErr w:type="gramEnd"/>
      <w:r w:rsidRPr="00DB478C">
        <w:rPr>
          <w:rFonts w:ascii="Times New Roman" w:hAnsi="Times New Roman"/>
          <w:sz w:val="24"/>
          <w:szCs w:val="24"/>
        </w:rPr>
        <w:t xml:space="preserve"> </w:t>
      </w:r>
      <w:proofErr w:type="gramStart"/>
      <w:r w:rsidRPr="00DB478C">
        <w:rPr>
          <w:rFonts w:ascii="Times New Roman" w:hAnsi="Times New Roman"/>
          <w:sz w:val="24"/>
          <w:szCs w:val="24"/>
        </w:rPr>
        <w:t xml:space="preserve">зданий и сооружений, и о внесении изменений в постановление Правительства Российской Федерации от 31 марта </w:t>
      </w:r>
      <w:smartTag w:uri="urn:schemas-microsoft-com:office:smarttags" w:element="metricconverter">
        <w:smartTagPr>
          <w:attr w:name="ProductID" w:val="2006 г"/>
        </w:smartTagPr>
        <w:r w:rsidRPr="00DB478C">
          <w:rPr>
            <w:rFonts w:ascii="Times New Roman" w:hAnsi="Times New Roman"/>
            <w:sz w:val="24"/>
            <w:szCs w:val="24"/>
          </w:rPr>
          <w:t>2006 г</w:t>
        </w:r>
      </w:smartTag>
      <w:r w:rsidRPr="00DB478C">
        <w:rPr>
          <w:rFonts w:ascii="Times New Roman" w:hAnsi="Times New Roman"/>
          <w:sz w:val="24"/>
          <w:szCs w:val="24"/>
        </w:rPr>
        <w:t xml:space="preserve">. N 176" (вместе с "Правилами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sidRPr="00DB478C">
        <w:rPr>
          <w:rFonts w:ascii="Times New Roman" w:hAnsi="Times New Roman"/>
          <w:sz w:val="24"/>
          <w:szCs w:val="24"/>
        </w:rPr>
        <w:t>охотхозяйственного</w:t>
      </w:r>
      <w:proofErr w:type="spellEnd"/>
      <w:r w:rsidRPr="00DB478C">
        <w:rPr>
          <w:rFonts w:ascii="Times New Roman" w:hAnsi="Times New Roman"/>
          <w:sz w:val="24"/>
          <w:szCs w:val="24"/>
        </w:rPr>
        <w:t>, лесохозяйственного и иного использования, не предусматривающего строительства зданий</w:t>
      </w:r>
      <w:proofErr w:type="gramEnd"/>
      <w:r w:rsidRPr="00DB478C">
        <w:rPr>
          <w:rFonts w:ascii="Times New Roman" w:hAnsi="Times New Roman"/>
          <w:sz w:val="24"/>
          <w:szCs w:val="24"/>
        </w:rPr>
        <w:t xml:space="preserve"> и сооружений")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3" w:history="1">
        <w:r w:rsidRPr="00DB478C">
          <w:rPr>
            <w:rFonts w:ascii="Times New Roman" w:hAnsi="Times New Roman"/>
            <w:color w:val="000000"/>
            <w:sz w:val="24"/>
            <w:szCs w:val="24"/>
          </w:rPr>
          <w:t>подпунктом 10 пункта 2 статьи 39.10</w:t>
        </w:r>
      </w:hyperlink>
      <w:r w:rsidRPr="00DB478C">
        <w:rPr>
          <w:rFonts w:ascii="Times New Roman" w:hAnsi="Times New Roman"/>
          <w:sz w:val="24"/>
          <w:szCs w:val="24"/>
        </w:rPr>
        <w:t xml:space="preserve"> Земельного Кодекса Российской Федерации;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DB478C">
        <w:rPr>
          <w:rFonts w:ascii="Times New Roman" w:hAnsi="Times New Roman"/>
          <w:sz w:val="24"/>
          <w:szCs w:val="24"/>
        </w:rPr>
        <w:lastRenderedPageBreak/>
        <w:t>значения и с заявлением о предоставлении земельного участка обратилось лицо, не уполномоченное на строительство этих объектов;</w:t>
      </w:r>
      <w:proofErr w:type="gramEnd"/>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19) предоставление земельного участка на заявленном виде прав не допускается;</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20) в отношении земельного участка, указанного в заявлен</w:t>
      </w:r>
      <w:proofErr w:type="gramStart"/>
      <w:r w:rsidRPr="00DB478C">
        <w:rPr>
          <w:rFonts w:ascii="Times New Roman" w:hAnsi="Times New Roman"/>
          <w:sz w:val="24"/>
          <w:szCs w:val="24"/>
        </w:rPr>
        <w:t>ии о е</w:t>
      </w:r>
      <w:proofErr w:type="gramEnd"/>
      <w:r w:rsidRPr="00DB478C">
        <w:rPr>
          <w:rFonts w:ascii="Times New Roman" w:hAnsi="Times New Roman"/>
          <w:sz w:val="24"/>
          <w:szCs w:val="24"/>
        </w:rPr>
        <w:t>го предоставлении, не установлен вид разрешенного использования;</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22) в отношении земельного участка, указанного в заявлен</w:t>
      </w:r>
      <w:proofErr w:type="gramStart"/>
      <w:r w:rsidRPr="00DB478C">
        <w:rPr>
          <w:rFonts w:ascii="Times New Roman" w:hAnsi="Times New Roman"/>
          <w:sz w:val="24"/>
          <w:szCs w:val="24"/>
        </w:rPr>
        <w:t>ии о е</w:t>
      </w:r>
      <w:proofErr w:type="gramEnd"/>
      <w:r w:rsidRPr="00DB478C">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roofErr w:type="gramStart"/>
      <w:r w:rsidRPr="00DB478C">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DB478C">
        <w:rPr>
          <w:rFonts w:ascii="Times New Roman" w:hAnsi="Times New Roman"/>
          <w:sz w:val="24"/>
          <w:szCs w:val="24"/>
        </w:rPr>
        <w:t xml:space="preserve"> сносу или реконструкции;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24) границы земельного участка, указанного в заявлен</w:t>
      </w:r>
      <w:proofErr w:type="gramStart"/>
      <w:r w:rsidRPr="00DB478C">
        <w:rPr>
          <w:rFonts w:ascii="Times New Roman" w:hAnsi="Times New Roman"/>
          <w:sz w:val="24"/>
          <w:szCs w:val="24"/>
        </w:rPr>
        <w:t>ии о е</w:t>
      </w:r>
      <w:proofErr w:type="gramEnd"/>
      <w:r w:rsidRPr="00DB478C">
        <w:rPr>
          <w:rFonts w:ascii="Times New Roman" w:hAnsi="Times New Roman"/>
          <w:sz w:val="24"/>
          <w:szCs w:val="24"/>
        </w:rPr>
        <w:t xml:space="preserve">го предоставлении, подлежат уточнению в соответствии с Федеральным </w:t>
      </w:r>
      <w:hyperlink r:id="rId14" w:history="1">
        <w:r w:rsidRPr="00DB478C">
          <w:rPr>
            <w:rFonts w:ascii="Times New Roman" w:hAnsi="Times New Roman"/>
            <w:color w:val="000000"/>
            <w:sz w:val="24"/>
            <w:szCs w:val="24"/>
          </w:rPr>
          <w:t>законом</w:t>
        </w:r>
      </w:hyperlink>
      <w:r w:rsidRPr="00DB478C">
        <w:rPr>
          <w:rFonts w:ascii="Times New Roman" w:hAnsi="Times New Roman"/>
          <w:color w:val="000000"/>
          <w:sz w:val="24"/>
          <w:szCs w:val="24"/>
        </w:rPr>
        <w:t xml:space="preserve"> </w:t>
      </w:r>
      <w:r w:rsidRPr="00DB478C">
        <w:rPr>
          <w:rFonts w:ascii="Times New Roman" w:hAnsi="Times New Roman"/>
          <w:sz w:val="24"/>
          <w:szCs w:val="24"/>
        </w:rPr>
        <w:t>"О государственном кадастре недвижимости";</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r w:rsidRPr="00DB478C">
        <w:rPr>
          <w:rFonts w:ascii="Times New Roman" w:hAnsi="Times New Roman"/>
          <w:sz w:val="24"/>
          <w:szCs w:val="24"/>
        </w:rPr>
        <w:t>25) площадь земельного участка, указанного в заявлен</w:t>
      </w:r>
      <w:proofErr w:type="gramStart"/>
      <w:r w:rsidRPr="00DB478C">
        <w:rPr>
          <w:rFonts w:ascii="Times New Roman" w:hAnsi="Times New Roman"/>
          <w:sz w:val="24"/>
          <w:szCs w:val="24"/>
        </w:rPr>
        <w:t>ии о е</w:t>
      </w:r>
      <w:proofErr w:type="gramEnd"/>
      <w:r w:rsidRPr="00DB478C">
        <w:rPr>
          <w:rFonts w:ascii="Times New Roman" w:hAnsi="Times New Roman"/>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51D64" w:rsidRPr="00DB478C" w:rsidRDefault="00C51D64" w:rsidP="0051581C">
      <w:pPr>
        <w:autoSpaceDE w:val="0"/>
        <w:autoSpaceDN w:val="0"/>
        <w:adjustRightInd w:val="0"/>
        <w:spacing w:after="0" w:line="240" w:lineRule="auto"/>
        <w:ind w:firstLine="540"/>
        <w:jc w:val="both"/>
        <w:rPr>
          <w:rFonts w:ascii="Times New Roman" w:hAnsi="Times New Roman"/>
          <w:sz w:val="24"/>
          <w:szCs w:val="24"/>
        </w:rPr>
      </w:pPr>
    </w:p>
    <w:p w:rsidR="00C51D64" w:rsidRPr="00DB478C" w:rsidRDefault="00C51D64" w:rsidP="00B8213C">
      <w:pPr>
        <w:tabs>
          <w:tab w:val="left" w:pos="1134"/>
        </w:tabs>
        <w:spacing w:after="0" w:line="240" w:lineRule="auto"/>
        <w:jc w:val="both"/>
        <w:rPr>
          <w:rFonts w:ascii="Times New Roman" w:hAnsi="Times New Roman"/>
          <w:bCs/>
          <w:sz w:val="24"/>
          <w:szCs w:val="24"/>
        </w:rPr>
      </w:pPr>
      <w:r w:rsidRPr="00DB478C">
        <w:rPr>
          <w:rFonts w:ascii="Times New Roman" w:hAnsi="Times New Roman"/>
          <w:bCs/>
          <w:sz w:val="24"/>
          <w:szCs w:val="24"/>
        </w:rPr>
        <w:tab/>
        <w:t xml:space="preserve">3. Заголовок подраздела 2.16. </w:t>
      </w:r>
      <w:r w:rsidRPr="00DB478C">
        <w:rPr>
          <w:rFonts w:ascii="Times New Roman" w:hAnsi="Times New Roman"/>
          <w:sz w:val="24"/>
          <w:szCs w:val="24"/>
          <w:lang w:eastAsia="ar-SA"/>
        </w:rPr>
        <w:t xml:space="preserve">Административного регламента </w:t>
      </w:r>
      <w:r w:rsidRPr="00DB478C">
        <w:rPr>
          <w:rFonts w:ascii="Times New Roman" w:hAnsi="Times New Roman"/>
          <w:bCs/>
          <w:sz w:val="24"/>
          <w:szCs w:val="24"/>
        </w:rPr>
        <w:t xml:space="preserve">изложить в следующей редакции: </w:t>
      </w:r>
    </w:p>
    <w:p w:rsidR="00C51D64" w:rsidRPr="00DB478C" w:rsidRDefault="00C51D64" w:rsidP="00B8213C">
      <w:pPr>
        <w:tabs>
          <w:tab w:val="left" w:pos="1134"/>
        </w:tabs>
        <w:spacing w:after="0" w:line="240" w:lineRule="auto"/>
        <w:jc w:val="both"/>
        <w:rPr>
          <w:rFonts w:ascii="Times New Roman" w:hAnsi="Times New Roman"/>
          <w:bCs/>
          <w:sz w:val="24"/>
          <w:szCs w:val="24"/>
        </w:rPr>
      </w:pPr>
    </w:p>
    <w:p w:rsidR="00C51D64" w:rsidRPr="00DB478C" w:rsidRDefault="00C51D64" w:rsidP="00B8213C">
      <w:pPr>
        <w:pStyle w:val="a3"/>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DB478C">
        <w:rPr>
          <w:rFonts w:ascii="Times New Roman" w:hAnsi="Times New Roman"/>
          <w:bCs/>
          <w:sz w:val="24"/>
          <w:szCs w:val="24"/>
        </w:rPr>
        <w:t>мультимедийной</w:t>
      </w:r>
      <w:proofErr w:type="spellEnd"/>
      <w:r w:rsidRPr="00DB478C">
        <w:rPr>
          <w:rFonts w:ascii="Times New Roman" w:hAnsi="Times New Roman"/>
          <w:bCs/>
          <w:sz w:val="24"/>
          <w:szCs w:val="24"/>
        </w:rPr>
        <w:t xml:space="preserve"> информации о порядке предоставления муниципальной </w:t>
      </w:r>
      <w:proofErr w:type="gramStart"/>
      <w:r w:rsidRPr="00DB478C">
        <w:rPr>
          <w:rFonts w:ascii="Times New Roman" w:hAnsi="Times New Roman"/>
          <w:bCs/>
          <w:sz w:val="24"/>
          <w:szCs w:val="24"/>
        </w:rPr>
        <w:t>услуги</w:t>
      </w:r>
      <w:proofErr w:type="gramEnd"/>
      <w:r w:rsidRPr="00DB478C">
        <w:rPr>
          <w:rFonts w:ascii="Times New Roman" w:hAnsi="Times New Roman"/>
          <w:bCs/>
          <w:sz w:val="24"/>
          <w:szCs w:val="24"/>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1D64" w:rsidRPr="00DB478C" w:rsidRDefault="00C51D64" w:rsidP="00B8213C">
      <w:pPr>
        <w:pStyle w:val="a3"/>
        <w:numPr>
          <w:ilvl w:val="0"/>
          <w:numId w:val="1"/>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 xml:space="preserve">Дополнить подраздел 2.16. </w:t>
      </w:r>
      <w:r w:rsidRPr="00DB478C">
        <w:rPr>
          <w:rFonts w:ascii="Times New Roman" w:hAnsi="Times New Roman"/>
          <w:sz w:val="24"/>
          <w:szCs w:val="24"/>
          <w:lang w:eastAsia="ar-SA"/>
        </w:rPr>
        <w:t>Административного</w:t>
      </w:r>
      <w:r w:rsidRPr="00DB478C">
        <w:rPr>
          <w:rFonts w:ascii="Times New Roman" w:hAnsi="Times New Roman"/>
          <w:bCs/>
          <w:sz w:val="24"/>
          <w:szCs w:val="24"/>
        </w:rPr>
        <w:t xml:space="preserve"> регламента</w:t>
      </w:r>
      <w:proofErr w:type="gramStart"/>
      <w:r w:rsidRPr="00DB478C">
        <w:rPr>
          <w:rFonts w:ascii="Times New Roman" w:hAnsi="Times New Roman"/>
          <w:bCs/>
          <w:sz w:val="24"/>
          <w:szCs w:val="24"/>
        </w:rPr>
        <w:t>.</w:t>
      </w:r>
      <w:proofErr w:type="gramEnd"/>
      <w:r w:rsidRPr="00DB478C">
        <w:rPr>
          <w:rFonts w:ascii="Times New Roman" w:hAnsi="Times New Roman"/>
          <w:bCs/>
          <w:sz w:val="24"/>
          <w:szCs w:val="24"/>
        </w:rPr>
        <w:t xml:space="preserve"> </w:t>
      </w:r>
      <w:proofErr w:type="gramStart"/>
      <w:r w:rsidRPr="00DB478C">
        <w:rPr>
          <w:rFonts w:ascii="Times New Roman" w:hAnsi="Times New Roman"/>
          <w:bCs/>
          <w:sz w:val="24"/>
          <w:szCs w:val="24"/>
        </w:rPr>
        <w:t>с</w:t>
      </w:r>
      <w:proofErr w:type="gramEnd"/>
      <w:r w:rsidRPr="00DB478C">
        <w:rPr>
          <w:rFonts w:ascii="Times New Roman" w:hAnsi="Times New Roman"/>
          <w:bCs/>
          <w:sz w:val="24"/>
          <w:szCs w:val="24"/>
        </w:rPr>
        <w:t>ледующим содержанием:</w:t>
      </w:r>
    </w:p>
    <w:p w:rsidR="00C51D64" w:rsidRPr="00DB478C" w:rsidRDefault="00C51D64" w:rsidP="00B8213C">
      <w:pPr>
        <w:spacing w:after="0" w:line="240" w:lineRule="auto"/>
        <w:ind w:firstLine="709"/>
        <w:jc w:val="both"/>
        <w:rPr>
          <w:rFonts w:ascii="Times New Roman" w:hAnsi="Times New Roman"/>
          <w:bCs/>
          <w:sz w:val="24"/>
          <w:szCs w:val="24"/>
        </w:rPr>
      </w:pPr>
      <w:r w:rsidRPr="00DB478C">
        <w:rPr>
          <w:rFonts w:ascii="Times New Roman" w:hAnsi="Times New Roman"/>
          <w:bCs/>
          <w:sz w:val="24"/>
          <w:szCs w:val="24"/>
        </w:rPr>
        <w:t>«Администрация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условия беспрепятственного доступа в здание Администрации, к местам отдыха и к предоставляемым в них муниципальным услугам;</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lastRenderedPageBreak/>
        <w:t>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 xml:space="preserve">обеспечение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B478C">
        <w:rPr>
          <w:rFonts w:ascii="Times New Roman" w:hAnsi="Times New Roman"/>
          <w:bCs/>
          <w:sz w:val="24"/>
          <w:szCs w:val="24"/>
        </w:rPr>
        <w:t>сурдопереводчика</w:t>
      </w:r>
      <w:proofErr w:type="spellEnd"/>
      <w:r w:rsidRPr="00DB478C">
        <w:rPr>
          <w:rFonts w:ascii="Times New Roman" w:hAnsi="Times New Roman"/>
          <w:bCs/>
          <w:sz w:val="24"/>
          <w:szCs w:val="24"/>
        </w:rPr>
        <w:t xml:space="preserve"> и </w:t>
      </w:r>
      <w:proofErr w:type="spellStart"/>
      <w:r w:rsidRPr="00DB478C">
        <w:rPr>
          <w:rFonts w:ascii="Times New Roman" w:hAnsi="Times New Roman"/>
          <w:bCs/>
          <w:sz w:val="24"/>
          <w:szCs w:val="24"/>
        </w:rPr>
        <w:t>тифлосурдопереводчика</w:t>
      </w:r>
      <w:proofErr w:type="spellEnd"/>
      <w:r w:rsidRPr="00DB478C">
        <w:rPr>
          <w:rFonts w:ascii="Times New Roman" w:hAnsi="Times New Roman"/>
          <w:bCs/>
          <w:sz w:val="24"/>
          <w:szCs w:val="24"/>
        </w:rPr>
        <w:t>;</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обеспечение допуска в здание Администрации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1D64" w:rsidRPr="00DB478C" w:rsidRDefault="00C51D64" w:rsidP="00B8213C">
      <w:pPr>
        <w:pStyle w:val="a3"/>
        <w:numPr>
          <w:ilvl w:val="0"/>
          <w:numId w:val="2"/>
        </w:numPr>
        <w:tabs>
          <w:tab w:val="left" w:pos="1134"/>
        </w:tabs>
        <w:spacing w:after="0" w:line="240" w:lineRule="auto"/>
        <w:ind w:left="0" w:firstLine="709"/>
        <w:jc w:val="both"/>
        <w:rPr>
          <w:rFonts w:ascii="Times New Roman" w:hAnsi="Times New Roman"/>
          <w:bCs/>
          <w:sz w:val="24"/>
          <w:szCs w:val="24"/>
        </w:rPr>
      </w:pPr>
      <w:r w:rsidRPr="00DB478C">
        <w:rPr>
          <w:rFonts w:ascii="Times New Roman" w:hAnsi="Times New Roman"/>
          <w:bCs/>
          <w:sz w:val="24"/>
          <w:szCs w:val="24"/>
        </w:rPr>
        <w:t xml:space="preserve">оказание должностными лицами администрации </w:t>
      </w:r>
      <w:r w:rsidR="00DB478C">
        <w:rPr>
          <w:rFonts w:ascii="Times New Roman" w:hAnsi="Times New Roman"/>
          <w:bCs/>
          <w:sz w:val="24"/>
          <w:szCs w:val="24"/>
        </w:rPr>
        <w:t>Ярыгинского сельсовета</w:t>
      </w:r>
      <w:r w:rsidRPr="00DB478C">
        <w:rPr>
          <w:rFonts w:ascii="Times New Roman" w:hAnsi="Times New Roman"/>
          <w:bCs/>
          <w:sz w:val="24"/>
          <w:szCs w:val="24"/>
        </w:rPr>
        <w:t xml:space="preserve"> иной необходимой инвалидам помощи в преодолении барьеров, мешающих получению ими муниципальных услуг наравне с другими лицами.</w:t>
      </w:r>
    </w:p>
    <w:p w:rsidR="00C51D64" w:rsidRPr="00DB478C" w:rsidRDefault="00C51D64" w:rsidP="00B8213C">
      <w:pPr>
        <w:pStyle w:val="ConsPlusNormal"/>
        <w:ind w:firstLine="709"/>
        <w:jc w:val="both"/>
        <w:rPr>
          <w:rFonts w:ascii="Times New Roman" w:hAnsi="Times New Roman" w:cs="Times New Roman"/>
          <w:sz w:val="24"/>
          <w:szCs w:val="24"/>
        </w:rPr>
      </w:pPr>
      <w:r w:rsidRPr="00DB478C">
        <w:rPr>
          <w:rFonts w:ascii="Times New Roman" w:hAnsi="Times New Roman" w:cs="Times New Roman"/>
          <w:sz w:val="24"/>
          <w:szCs w:val="24"/>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DB478C">
        <w:rPr>
          <w:rFonts w:ascii="Times New Roman" w:hAnsi="Times New Roman" w:cs="Times New Roman"/>
          <w:sz w:val="24"/>
          <w:szCs w:val="24"/>
        </w:rPr>
        <w:t>это</w:t>
      </w:r>
      <w:proofErr w:type="gramEnd"/>
      <w:r w:rsidRPr="00DB478C">
        <w:rPr>
          <w:rFonts w:ascii="Times New Roman" w:hAnsi="Times New Roman" w:cs="Times New Roman"/>
          <w:sz w:val="24"/>
          <w:szCs w:val="24"/>
        </w:rPr>
        <w:t xml:space="preserve"> возможно, обеспечить предоставление необходимых услуг по месту жительства инвалида или в дистанционном режиме</w:t>
      </w:r>
      <w:r w:rsidRPr="00DB478C">
        <w:rPr>
          <w:rFonts w:ascii="Times New Roman" w:hAnsi="Times New Roman" w:cs="Times New Roman"/>
          <w:bCs/>
          <w:sz w:val="24"/>
          <w:szCs w:val="24"/>
        </w:rPr>
        <w:t>».</w:t>
      </w:r>
    </w:p>
    <w:p w:rsidR="00C51D64" w:rsidRPr="00DB478C" w:rsidRDefault="00C51D64" w:rsidP="0051581C">
      <w:pPr>
        <w:ind w:firstLine="708"/>
        <w:rPr>
          <w:rFonts w:ascii="Times New Roman" w:hAnsi="Times New Roman"/>
          <w:sz w:val="24"/>
          <w:szCs w:val="24"/>
        </w:rPr>
      </w:pPr>
    </w:p>
    <w:sectPr w:rsidR="00C51D64" w:rsidRPr="00DB478C" w:rsidSect="007A7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C599D"/>
    <w:multiLevelType w:val="hybridMultilevel"/>
    <w:tmpl w:val="3A4CF35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38FA04CE"/>
    <w:multiLevelType w:val="hybridMultilevel"/>
    <w:tmpl w:val="189A1A8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681951C5"/>
    <w:multiLevelType w:val="hybridMultilevel"/>
    <w:tmpl w:val="44DC371E"/>
    <w:lvl w:ilvl="0" w:tplc="E16813B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4E4"/>
    <w:rsid w:val="00036EF8"/>
    <w:rsid w:val="00047B6B"/>
    <w:rsid w:val="00074732"/>
    <w:rsid w:val="00083A6D"/>
    <w:rsid w:val="000C0057"/>
    <w:rsid w:val="000D0881"/>
    <w:rsid w:val="000F0181"/>
    <w:rsid w:val="001047A7"/>
    <w:rsid w:val="00114837"/>
    <w:rsid w:val="00142511"/>
    <w:rsid w:val="001D4F68"/>
    <w:rsid w:val="002303D9"/>
    <w:rsid w:val="0027071B"/>
    <w:rsid w:val="00280971"/>
    <w:rsid w:val="00290769"/>
    <w:rsid w:val="002C68B0"/>
    <w:rsid w:val="002F04CB"/>
    <w:rsid w:val="00303376"/>
    <w:rsid w:val="003058EE"/>
    <w:rsid w:val="003155AF"/>
    <w:rsid w:val="00335F4A"/>
    <w:rsid w:val="00355BB9"/>
    <w:rsid w:val="00397A26"/>
    <w:rsid w:val="003B5628"/>
    <w:rsid w:val="003F05D6"/>
    <w:rsid w:val="0042117B"/>
    <w:rsid w:val="004572BF"/>
    <w:rsid w:val="0049473B"/>
    <w:rsid w:val="004C7D89"/>
    <w:rsid w:val="0051581C"/>
    <w:rsid w:val="00523AD7"/>
    <w:rsid w:val="00535BC0"/>
    <w:rsid w:val="00565518"/>
    <w:rsid w:val="006055EF"/>
    <w:rsid w:val="0066030F"/>
    <w:rsid w:val="0070626F"/>
    <w:rsid w:val="007119A7"/>
    <w:rsid w:val="007124FC"/>
    <w:rsid w:val="0076467E"/>
    <w:rsid w:val="00772264"/>
    <w:rsid w:val="007A0884"/>
    <w:rsid w:val="007A76E8"/>
    <w:rsid w:val="007B442B"/>
    <w:rsid w:val="00825A35"/>
    <w:rsid w:val="00837227"/>
    <w:rsid w:val="00895E84"/>
    <w:rsid w:val="008A5D40"/>
    <w:rsid w:val="0093144F"/>
    <w:rsid w:val="0095293F"/>
    <w:rsid w:val="00952CB4"/>
    <w:rsid w:val="009F6FA0"/>
    <w:rsid w:val="00A32D7D"/>
    <w:rsid w:val="00A45B3C"/>
    <w:rsid w:val="00AA0C2F"/>
    <w:rsid w:val="00AD5C73"/>
    <w:rsid w:val="00B631B2"/>
    <w:rsid w:val="00B8213C"/>
    <w:rsid w:val="00B82CEE"/>
    <w:rsid w:val="00B857E8"/>
    <w:rsid w:val="00BC771C"/>
    <w:rsid w:val="00C11E93"/>
    <w:rsid w:val="00C51D64"/>
    <w:rsid w:val="00CC14E4"/>
    <w:rsid w:val="00CD6909"/>
    <w:rsid w:val="00D03150"/>
    <w:rsid w:val="00D04B9D"/>
    <w:rsid w:val="00D805D9"/>
    <w:rsid w:val="00DA04BC"/>
    <w:rsid w:val="00DB478C"/>
    <w:rsid w:val="00DC3B33"/>
    <w:rsid w:val="00DD0A31"/>
    <w:rsid w:val="00E16023"/>
    <w:rsid w:val="00EB082A"/>
    <w:rsid w:val="00F1468D"/>
    <w:rsid w:val="00F71BA7"/>
    <w:rsid w:val="00F82F0B"/>
    <w:rsid w:val="00FA69C1"/>
    <w:rsid w:val="00FC13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6E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C0057"/>
    <w:pPr>
      <w:widowControl w:val="0"/>
      <w:autoSpaceDE w:val="0"/>
      <w:autoSpaceDN w:val="0"/>
    </w:pPr>
    <w:rPr>
      <w:rFonts w:cs="Calibri"/>
      <w:sz w:val="22"/>
    </w:rPr>
  </w:style>
  <w:style w:type="paragraph" w:styleId="a3">
    <w:name w:val="List Paragraph"/>
    <w:basedOn w:val="a"/>
    <w:uiPriority w:val="99"/>
    <w:qFormat/>
    <w:rsid w:val="00B8213C"/>
    <w:pPr>
      <w:ind w:left="720"/>
      <w:contextualSpacing/>
    </w:pPr>
  </w:style>
  <w:style w:type="paragraph" w:customStyle="1" w:styleId="ConsPlusNonformat">
    <w:name w:val="ConsPlusNonformat"/>
    <w:uiPriority w:val="99"/>
    <w:rsid w:val="00D805D9"/>
    <w:pPr>
      <w:widowControl w:val="0"/>
      <w:autoSpaceDE w:val="0"/>
      <w:autoSpaceDN w:val="0"/>
      <w:adjustRightInd w:val="0"/>
    </w:pPr>
    <w:rPr>
      <w:rFonts w:ascii="Courier New" w:hAnsi="Courier New" w:cs="Courier New"/>
    </w:rPr>
  </w:style>
  <w:style w:type="paragraph" w:styleId="a4">
    <w:name w:val="Balloon Text"/>
    <w:basedOn w:val="a"/>
    <w:link w:val="a5"/>
    <w:uiPriority w:val="99"/>
    <w:semiHidden/>
    <w:rsid w:val="00D805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80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45B38B59513B0A3040E7480904C586969A3BA1B2263AD9A44CAFF4CCF13E50004A1771B8h5LEJ" TargetMode="External"/><Relationship Id="rId13" Type="http://schemas.openxmlformats.org/officeDocument/2006/relationships/hyperlink" Target="consultantplus://offline/ref=CE45B38B59513B0A3040E7480904C586969A3BA1B2263AD9A44CAFF4CCF13E50004A1772B1h5L8J" TargetMode="External"/><Relationship Id="rId3" Type="http://schemas.openxmlformats.org/officeDocument/2006/relationships/settings" Target="settings.xml"/><Relationship Id="rId7" Type="http://schemas.openxmlformats.org/officeDocument/2006/relationships/hyperlink" Target="consultantplus://offline/ref=CE45B38B59513B0A3040E7480904C586969A3BA1B2263AD9A44CAFF4CCF13E50004A1771BCh5LFJ" TargetMode="External"/><Relationship Id="rId12" Type="http://schemas.openxmlformats.org/officeDocument/2006/relationships/hyperlink" Target="consultantplus://offline/ref=CE45B38B59513B0A3040E7480904C586969B38A7B5203AD9A44CAFF4CCF13E50004A1776B95D986Ah0LD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CE45B38B59513B0A3040E7480904C586969A3BA1B2263AD9A44CAFF4CCF13E50004A1776B954h9L0J" TargetMode="External"/><Relationship Id="rId11" Type="http://schemas.openxmlformats.org/officeDocument/2006/relationships/hyperlink" Target="consultantplus://offline/ref=CE45B38B59513B0A3040E7480904C586969A3BA1B2263AD9A44CAFF4CCF13E50004A177FBFh5LDJ" TargetMode="External"/><Relationship Id="rId5" Type="http://schemas.openxmlformats.org/officeDocument/2006/relationships/hyperlink" Target="consultantplus://offline/ref=CE45B38B59513B0A3040E7480904C586969A3BA1B2263AD9A44CAFF4CCF13E50004A1772B1h5L8J" TargetMode="External"/><Relationship Id="rId15" Type="http://schemas.openxmlformats.org/officeDocument/2006/relationships/fontTable" Target="fontTable.xml"/><Relationship Id="rId10" Type="http://schemas.openxmlformats.org/officeDocument/2006/relationships/hyperlink" Target="consultantplus://offline/ref=CE45B38B59513B0A3040E7480904C586969A3BA1B2263AD9A44CAFF4CCF13E50004A1771BBh5LDJ" TargetMode="External"/><Relationship Id="rId4" Type="http://schemas.openxmlformats.org/officeDocument/2006/relationships/webSettings" Target="webSettings.xml"/><Relationship Id="rId9" Type="http://schemas.openxmlformats.org/officeDocument/2006/relationships/hyperlink" Target="consultantplus://offline/ref=CE45B38B59513B0A3040E7480904C586969A3BA1B2263AD9A44CAFF4CCF13E50004A1771B8h5LCJ" TargetMode="External"/><Relationship Id="rId14" Type="http://schemas.openxmlformats.org/officeDocument/2006/relationships/hyperlink" Target="consultantplus://offline/ref=CE45B38B59513B0A3040E7480904C586969A3BA2BE243AD9A44CAFF4CChFL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2762</Words>
  <Characters>15748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dc:creator>
  <cp:keywords/>
  <dc:description/>
  <cp:lastModifiedBy>Подчасова Г В</cp:lastModifiedBy>
  <cp:revision>47</cp:revision>
  <cp:lastPrinted>2016-03-15T08:30:00Z</cp:lastPrinted>
  <dcterms:created xsi:type="dcterms:W3CDTF">2016-02-11T08:11:00Z</dcterms:created>
  <dcterms:modified xsi:type="dcterms:W3CDTF">2016-03-15T08:32:00Z</dcterms:modified>
</cp:coreProperties>
</file>