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D6" w:rsidRPr="00FC7ED6" w:rsidRDefault="00FC7ED6" w:rsidP="00FC7ED6">
      <w:pPr>
        <w:ind w:left="1416" w:firstLine="708"/>
        <w:rPr>
          <w:rFonts w:ascii="Times New Roman" w:hAnsi="Times New Roman" w:cs="Times New Roman"/>
          <w:sz w:val="24"/>
          <w:szCs w:val="24"/>
        </w:rPr>
      </w:pPr>
      <w:r w:rsidRPr="00FC7ED6">
        <w:rPr>
          <w:rFonts w:ascii="Times New Roman" w:hAnsi="Times New Roman" w:cs="Times New Roman"/>
          <w:sz w:val="24"/>
          <w:szCs w:val="24"/>
        </w:rPr>
        <w:t>АДМИНИСТРАЦИЯ ЯРЫГИНСКОГО</w:t>
      </w:r>
    </w:p>
    <w:p w:rsidR="00FC7ED6" w:rsidRPr="00FC7ED6" w:rsidRDefault="00FC7ED6" w:rsidP="00FC7ED6">
      <w:pPr>
        <w:ind w:left="1416" w:firstLine="708"/>
        <w:rPr>
          <w:rFonts w:ascii="Times New Roman" w:hAnsi="Times New Roman" w:cs="Times New Roman"/>
          <w:sz w:val="24"/>
          <w:szCs w:val="24"/>
        </w:rPr>
      </w:pPr>
      <w:r w:rsidRPr="00FC7ED6">
        <w:rPr>
          <w:rFonts w:ascii="Times New Roman" w:hAnsi="Times New Roman" w:cs="Times New Roman"/>
          <w:sz w:val="24"/>
          <w:szCs w:val="24"/>
        </w:rPr>
        <w:t>СЕЛЬСОВЕТА ПРИСТЕНСКОГО РАЙОНА</w:t>
      </w: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 xml:space="preserve">                                                   КУРСКОЙ ОБЛАСТИ</w:t>
      </w: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ab/>
      </w:r>
      <w:r w:rsidRPr="00FC7ED6">
        <w:rPr>
          <w:rFonts w:ascii="Times New Roman" w:hAnsi="Times New Roman" w:cs="Times New Roman"/>
          <w:sz w:val="24"/>
          <w:szCs w:val="24"/>
        </w:rPr>
        <w:tab/>
      </w:r>
      <w:r w:rsidRPr="00FC7ED6">
        <w:rPr>
          <w:rFonts w:ascii="Times New Roman" w:hAnsi="Times New Roman" w:cs="Times New Roman"/>
          <w:sz w:val="24"/>
          <w:szCs w:val="24"/>
        </w:rPr>
        <w:tab/>
      </w:r>
      <w:r w:rsidRPr="00FC7ED6">
        <w:rPr>
          <w:rFonts w:ascii="Times New Roman" w:hAnsi="Times New Roman" w:cs="Times New Roman"/>
          <w:sz w:val="24"/>
          <w:szCs w:val="24"/>
        </w:rPr>
        <w:tab/>
        <w:t>ПОСТАНОВЛЕНИЕ</w:t>
      </w:r>
    </w:p>
    <w:p w:rsidR="00FC7ED6" w:rsidRPr="00FC7ED6" w:rsidRDefault="00FC7ED6" w:rsidP="00FC7ED6">
      <w:pPr>
        <w:rPr>
          <w:rFonts w:ascii="Times New Roman" w:hAnsi="Times New Roman" w:cs="Times New Roman"/>
          <w:sz w:val="24"/>
          <w:szCs w:val="24"/>
        </w:rPr>
      </w:pP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 xml:space="preserve">От </w:t>
      </w:r>
      <w:r w:rsidR="00145AFE">
        <w:rPr>
          <w:rFonts w:ascii="Times New Roman" w:hAnsi="Times New Roman" w:cs="Times New Roman"/>
          <w:sz w:val="24"/>
          <w:szCs w:val="24"/>
        </w:rPr>
        <w:t>21.03.</w:t>
      </w:r>
      <w:r w:rsidRPr="00FC7ED6">
        <w:rPr>
          <w:rFonts w:ascii="Times New Roman" w:hAnsi="Times New Roman" w:cs="Times New Roman"/>
          <w:sz w:val="24"/>
          <w:szCs w:val="24"/>
        </w:rPr>
        <w:t xml:space="preserve"> 2016г.                                                                                               №  </w:t>
      </w:r>
      <w:r w:rsidR="00145AFE">
        <w:rPr>
          <w:rFonts w:ascii="Times New Roman" w:hAnsi="Times New Roman" w:cs="Times New Roman"/>
          <w:sz w:val="24"/>
          <w:szCs w:val="24"/>
        </w:rPr>
        <w:t>31</w:t>
      </w:r>
    </w:p>
    <w:p w:rsidR="00FC7ED6" w:rsidRPr="00FC7ED6" w:rsidRDefault="00FC7ED6" w:rsidP="00FC7ED6">
      <w:pPr>
        <w:rPr>
          <w:rFonts w:ascii="Times New Roman" w:hAnsi="Times New Roman" w:cs="Times New Roman"/>
          <w:sz w:val="24"/>
          <w:szCs w:val="24"/>
        </w:rPr>
      </w:pP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 xml:space="preserve">Об утверждении </w:t>
      </w:r>
      <w:proofErr w:type="gramStart"/>
      <w:r w:rsidRPr="00FC7ED6">
        <w:rPr>
          <w:rFonts w:ascii="Times New Roman" w:hAnsi="Times New Roman" w:cs="Times New Roman"/>
          <w:sz w:val="24"/>
          <w:szCs w:val="24"/>
        </w:rPr>
        <w:t>среднесрочного</w:t>
      </w:r>
      <w:proofErr w:type="gramEnd"/>
      <w:r w:rsidRPr="00FC7ED6">
        <w:rPr>
          <w:rFonts w:ascii="Times New Roman" w:hAnsi="Times New Roman" w:cs="Times New Roman"/>
          <w:sz w:val="24"/>
          <w:szCs w:val="24"/>
        </w:rPr>
        <w:t xml:space="preserve"> финансового</w:t>
      </w: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плана администрации Ярыгинского сельсовета</w:t>
      </w: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 xml:space="preserve">Пристенского района Курской области </w:t>
      </w: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на 2016  год</w:t>
      </w: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ab/>
        <w:t xml:space="preserve"> В соответствии со статьей 174 Бюджетного кодекса Российской Федерации, Порядком разработки среднесрочного финансового плана  администрации Ярыгинского сельсовета Пристенского района Курской области, утвержденным постановлением администрации Ярыгинского сельсовета Пристенского района Курской области   от 25 октября </w:t>
      </w:r>
      <w:smartTag w:uri="urn:schemas-microsoft-com:office:smarttags" w:element="metricconverter">
        <w:smartTagPr>
          <w:attr w:name="ProductID" w:val="2007 г"/>
        </w:smartTagPr>
        <w:r w:rsidRPr="00FC7ED6">
          <w:rPr>
            <w:rFonts w:ascii="Times New Roman" w:hAnsi="Times New Roman" w:cs="Times New Roman"/>
            <w:sz w:val="24"/>
            <w:szCs w:val="24"/>
          </w:rPr>
          <w:t>2007 г</w:t>
        </w:r>
      </w:smartTag>
      <w:r w:rsidRPr="00FC7ED6">
        <w:rPr>
          <w:rFonts w:ascii="Times New Roman" w:hAnsi="Times New Roman" w:cs="Times New Roman"/>
          <w:sz w:val="24"/>
          <w:szCs w:val="24"/>
        </w:rPr>
        <w:t>. № 27  ПОСТАНОВЛЯЕТ</w:t>
      </w:r>
      <w:proofErr w:type="gramStart"/>
      <w:r w:rsidRPr="00FC7ED6">
        <w:rPr>
          <w:rFonts w:ascii="Times New Roman" w:hAnsi="Times New Roman" w:cs="Times New Roman"/>
          <w:sz w:val="24"/>
          <w:szCs w:val="24"/>
        </w:rPr>
        <w:t xml:space="preserve"> :</w:t>
      </w:r>
      <w:proofErr w:type="gramEnd"/>
    </w:p>
    <w:p w:rsidR="00FC7ED6" w:rsidRPr="00FC7ED6" w:rsidRDefault="00FC7ED6" w:rsidP="00FC7ED6">
      <w:pPr>
        <w:rPr>
          <w:rFonts w:ascii="Times New Roman" w:hAnsi="Times New Roman" w:cs="Times New Roman"/>
          <w:sz w:val="24"/>
          <w:szCs w:val="24"/>
        </w:rPr>
      </w:pPr>
    </w:p>
    <w:p w:rsidR="00FC7ED6" w:rsidRPr="00FC7ED6" w:rsidRDefault="00FC7ED6" w:rsidP="00FC7ED6">
      <w:pPr>
        <w:numPr>
          <w:ilvl w:val="0"/>
          <w:numId w:val="1"/>
        </w:numPr>
        <w:spacing w:after="0" w:line="240" w:lineRule="auto"/>
        <w:rPr>
          <w:rFonts w:ascii="Times New Roman" w:hAnsi="Times New Roman" w:cs="Times New Roman"/>
          <w:sz w:val="24"/>
          <w:szCs w:val="24"/>
        </w:rPr>
      </w:pPr>
      <w:r w:rsidRPr="00FC7ED6">
        <w:rPr>
          <w:rFonts w:ascii="Times New Roman" w:hAnsi="Times New Roman" w:cs="Times New Roman"/>
          <w:sz w:val="24"/>
          <w:szCs w:val="24"/>
        </w:rPr>
        <w:t>Утвердить прилагаемый  среднесрочный финансовый план  муниципального образования « Ярыгинский сельсовет»  Пристенского района Курской области на  2016  год.</w:t>
      </w:r>
    </w:p>
    <w:p w:rsidR="00FC7ED6" w:rsidRPr="00FC7ED6" w:rsidRDefault="00FC7ED6" w:rsidP="00FC7ED6">
      <w:pPr>
        <w:rPr>
          <w:rFonts w:ascii="Times New Roman" w:hAnsi="Times New Roman" w:cs="Times New Roman"/>
          <w:sz w:val="24"/>
          <w:szCs w:val="24"/>
        </w:rPr>
      </w:pP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 xml:space="preserve">        2. </w:t>
      </w:r>
      <w:proofErr w:type="gramStart"/>
      <w:r w:rsidRPr="00FC7ED6">
        <w:rPr>
          <w:rFonts w:ascii="Times New Roman" w:hAnsi="Times New Roman" w:cs="Times New Roman"/>
          <w:sz w:val="24"/>
          <w:szCs w:val="24"/>
        </w:rPr>
        <w:t>Контроль за</w:t>
      </w:r>
      <w:proofErr w:type="gramEnd"/>
      <w:r w:rsidRPr="00FC7ED6">
        <w:rPr>
          <w:rFonts w:ascii="Times New Roman" w:hAnsi="Times New Roman" w:cs="Times New Roman"/>
          <w:sz w:val="24"/>
          <w:szCs w:val="24"/>
        </w:rPr>
        <w:t xml:space="preserve"> исполнением  настоящего постановления возложить  на начальника отдела СЕРГЕЕВУ Е.Н.</w:t>
      </w: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 xml:space="preserve"> </w:t>
      </w:r>
    </w:p>
    <w:p w:rsidR="00FC7ED6" w:rsidRPr="00FC7ED6" w:rsidRDefault="00FC7ED6" w:rsidP="00FC7ED6">
      <w:pPr>
        <w:ind w:left="480"/>
        <w:rPr>
          <w:rFonts w:ascii="Times New Roman" w:hAnsi="Times New Roman" w:cs="Times New Roman"/>
          <w:sz w:val="24"/>
          <w:szCs w:val="24"/>
        </w:rPr>
      </w:pPr>
      <w:r w:rsidRPr="00FC7ED6">
        <w:rPr>
          <w:rFonts w:ascii="Times New Roman" w:hAnsi="Times New Roman" w:cs="Times New Roman"/>
          <w:sz w:val="24"/>
          <w:szCs w:val="24"/>
        </w:rPr>
        <w:t>3. Постановление вступает в силу со дня его обнародования.</w:t>
      </w:r>
    </w:p>
    <w:p w:rsidR="00FC7ED6" w:rsidRPr="00FC7ED6" w:rsidRDefault="00FC7ED6" w:rsidP="00FC7ED6">
      <w:pPr>
        <w:rPr>
          <w:rFonts w:ascii="Times New Roman" w:hAnsi="Times New Roman" w:cs="Times New Roman"/>
          <w:sz w:val="24"/>
          <w:szCs w:val="24"/>
        </w:rPr>
      </w:pPr>
    </w:p>
    <w:p w:rsidR="00FC7ED6" w:rsidRPr="00FC7ED6" w:rsidRDefault="00FC7ED6" w:rsidP="00FC7ED6">
      <w:pPr>
        <w:rPr>
          <w:rFonts w:ascii="Times New Roman" w:hAnsi="Times New Roman" w:cs="Times New Roman"/>
          <w:sz w:val="24"/>
          <w:szCs w:val="24"/>
        </w:rPr>
      </w:pP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 xml:space="preserve">Глава Ярыгинского сельсовета </w:t>
      </w:r>
    </w:p>
    <w:p w:rsidR="00FC7ED6" w:rsidRPr="00FC7ED6" w:rsidRDefault="00FC7ED6" w:rsidP="00FC7ED6">
      <w:pPr>
        <w:rPr>
          <w:rFonts w:ascii="Times New Roman" w:hAnsi="Times New Roman" w:cs="Times New Roman"/>
          <w:sz w:val="24"/>
          <w:szCs w:val="24"/>
        </w:rPr>
      </w:pPr>
      <w:r w:rsidRPr="00FC7ED6">
        <w:rPr>
          <w:rFonts w:ascii="Times New Roman" w:hAnsi="Times New Roman" w:cs="Times New Roman"/>
          <w:sz w:val="24"/>
          <w:szCs w:val="24"/>
        </w:rPr>
        <w:t>Пристенского  района Курской области                                                          Д.В.Шокуров</w:t>
      </w:r>
    </w:p>
    <w:p w:rsidR="00FC7ED6" w:rsidRPr="00FC7ED6" w:rsidRDefault="00FC7ED6" w:rsidP="00FC7ED6">
      <w:pPr>
        <w:rPr>
          <w:rFonts w:ascii="Times New Roman" w:hAnsi="Times New Roman" w:cs="Times New Roman"/>
          <w:sz w:val="24"/>
          <w:szCs w:val="24"/>
        </w:rPr>
      </w:pPr>
    </w:p>
    <w:p w:rsidR="00FC7ED6" w:rsidRPr="00FC7ED6" w:rsidRDefault="00FC7ED6" w:rsidP="00FC7ED6">
      <w:pPr>
        <w:rPr>
          <w:rFonts w:ascii="Times New Roman" w:hAnsi="Times New Roman" w:cs="Times New Roman"/>
          <w:sz w:val="24"/>
          <w:szCs w:val="24"/>
        </w:rPr>
      </w:pPr>
    </w:p>
    <w:p w:rsidR="000C15F6" w:rsidRPr="00FC7ED6" w:rsidRDefault="000C15F6">
      <w:pPr>
        <w:pStyle w:val="ConsPlusNormal"/>
        <w:jc w:val="right"/>
        <w:rPr>
          <w:rFonts w:ascii="Times New Roman" w:hAnsi="Times New Roman" w:cs="Times New Roman"/>
          <w:sz w:val="24"/>
          <w:szCs w:val="24"/>
        </w:rPr>
      </w:pPr>
      <w:r w:rsidRPr="00FC7ED6">
        <w:rPr>
          <w:rFonts w:ascii="Times New Roman" w:hAnsi="Times New Roman" w:cs="Times New Roman"/>
          <w:sz w:val="24"/>
          <w:szCs w:val="24"/>
        </w:rPr>
        <w:lastRenderedPageBreak/>
        <w:t>Приложение N 1</w:t>
      </w:r>
    </w:p>
    <w:p w:rsidR="000C15F6" w:rsidRPr="00FC7ED6" w:rsidRDefault="000C15F6">
      <w:pPr>
        <w:pStyle w:val="ConsPlusNormal"/>
        <w:jc w:val="right"/>
        <w:rPr>
          <w:rFonts w:ascii="Times New Roman" w:hAnsi="Times New Roman" w:cs="Times New Roman"/>
          <w:sz w:val="24"/>
          <w:szCs w:val="24"/>
        </w:rPr>
      </w:pPr>
    </w:p>
    <w:p w:rsidR="000C15F6" w:rsidRPr="00FC7ED6" w:rsidRDefault="000C15F6">
      <w:pPr>
        <w:pStyle w:val="ConsPlusNormal"/>
        <w:jc w:val="right"/>
        <w:rPr>
          <w:rFonts w:ascii="Times New Roman" w:hAnsi="Times New Roman" w:cs="Times New Roman"/>
          <w:sz w:val="24"/>
          <w:szCs w:val="24"/>
        </w:rPr>
      </w:pPr>
      <w:r w:rsidRPr="00FC7ED6">
        <w:rPr>
          <w:rFonts w:ascii="Times New Roman" w:hAnsi="Times New Roman" w:cs="Times New Roman"/>
          <w:sz w:val="24"/>
          <w:szCs w:val="24"/>
        </w:rPr>
        <w:t>Утверждено</w:t>
      </w:r>
    </w:p>
    <w:p w:rsidR="000C15F6" w:rsidRPr="00FC7ED6" w:rsidRDefault="000C15F6">
      <w:pPr>
        <w:pStyle w:val="ConsPlusNormal"/>
        <w:jc w:val="right"/>
        <w:rPr>
          <w:rFonts w:ascii="Times New Roman" w:hAnsi="Times New Roman" w:cs="Times New Roman"/>
          <w:sz w:val="24"/>
          <w:szCs w:val="24"/>
        </w:rPr>
      </w:pPr>
      <w:r w:rsidRPr="00FC7ED6">
        <w:rPr>
          <w:rFonts w:ascii="Times New Roman" w:hAnsi="Times New Roman" w:cs="Times New Roman"/>
          <w:sz w:val="24"/>
          <w:szCs w:val="24"/>
        </w:rPr>
        <w:t>постановлением</w:t>
      </w:r>
    </w:p>
    <w:p w:rsidR="000C15F6" w:rsidRPr="00FC7ED6" w:rsidRDefault="000C15F6">
      <w:pPr>
        <w:pStyle w:val="ConsPlusNormal"/>
        <w:jc w:val="right"/>
        <w:rPr>
          <w:rFonts w:ascii="Times New Roman" w:hAnsi="Times New Roman" w:cs="Times New Roman"/>
          <w:sz w:val="24"/>
          <w:szCs w:val="24"/>
        </w:rPr>
      </w:pPr>
      <w:r w:rsidRPr="00FC7ED6">
        <w:rPr>
          <w:rFonts w:ascii="Times New Roman" w:hAnsi="Times New Roman" w:cs="Times New Roman"/>
          <w:sz w:val="24"/>
          <w:szCs w:val="24"/>
        </w:rPr>
        <w:t xml:space="preserve">Главы </w:t>
      </w:r>
      <w:r w:rsidR="004E5556" w:rsidRPr="00FC7ED6">
        <w:rPr>
          <w:rFonts w:ascii="Times New Roman" w:hAnsi="Times New Roman" w:cs="Times New Roman"/>
          <w:sz w:val="24"/>
          <w:szCs w:val="24"/>
        </w:rPr>
        <w:t>Ярыгинского сельсовета</w:t>
      </w:r>
    </w:p>
    <w:p w:rsidR="000C15F6" w:rsidRPr="00FC7ED6" w:rsidRDefault="000C15F6">
      <w:pPr>
        <w:pStyle w:val="ConsPlusNormal"/>
        <w:jc w:val="right"/>
        <w:rPr>
          <w:rFonts w:ascii="Times New Roman" w:hAnsi="Times New Roman" w:cs="Times New Roman"/>
          <w:sz w:val="24"/>
          <w:szCs w:val="24"/>
        </w:rPr>
      </w:pPr>
      <w:r w:rsidRPr="00FC7ED6">
        <w:rPr>
          <w:rFonts w:ascii="Times New Roman" w:hAnsi="Times New Roman" w:cs="Times New Roman"/>
          <w:sz w:val="24"/>
          <w:szCs w:val="24"/>
        </w:rPr>
        <w:t xml:space="preserve">от </w:t>
      </w:r>
      <w:r w:rsidR="00145AFE">
        <w:rPr>
          <w:rFonts w:ascii="Times New Roman" w:hAnsi="Times New Roman" w:cs="Times New Roman"/>
          <w:sz w:val="24"/>
          <w:szCs w:val="24"/>
        </w:rPr>
        <w:t>«21</w:t>
      </w:r>
      <w:r w:rsidR="004E5556" w:rsidRPr="00FC7ED6">
        <w:rPr>
          <w:rFonts w:ascii="Times New Roman" w:hAnsi="Times New Roman" w:cs="Times New Roman"/>
          <w:sz w:val="24"/>
          <w:szCs w:val="24"/>
        </w:rPr>
        <w:t>»</w:t>
      </w:r>
      <w:r w:rsidR="00145AFE">
        <w:rPr>
          <w:rFonts w:ascii="Times New Roman" w:hAnsi="Times New Roman" w:cs="Times New Roman"/>
          <w:sz w:val="24"/>
          <w:szCs w:val="24"/>
        </w:rPr>
        <w:t xml:space="preserve"> марта</w:t>
      </w:r>
      <w:r w:rsidRPr="00FC7ED6">
        <w:rPr>
          <w:rFonts w:ascii="Times New Roman" w:hAnsi="Times New Roman" w:cs="Times New Roman"/>
          <w:sz w:val="24"/>
          <w:szCs w:val="24"/>
        </w:rPr>
        <w:t xml:space="preserve"> 201</w:t>
      </w:r>
      <w:r w:rsidR="004E5556" w:rsidRPr="00FC7ED6">
        <w:rPr>
          <w:rFonts w:ascii="Times New Roman" w:hAnsi="Times New Roman" w:cs="Times New Roman"/>
          <w:sz w:val="24"/>
          <w:szCs w:val="24"/>
        </w:rPr>
        <w:t>6</w:t>
      </w:r>
      <w:r w:rsidRPr="00FC7ED6">
        <w:rPr>
          <w:rFonts w:ascii="Times New Roman" w:hAnsi="Times New Roman" w:cs="Times New Roman"/>
          <w:sz w:val="24"/>
          <w:szCs w:val="24"/>
        </w:rPr>
        <w:t xml:space="preserve"> г. N</w:t>
      </w:r>
      <w:r w:rsidR="00145AFE">
        <w:rPr>
          <w:rFonts w:ascii="Times New Roman" w:hAnsi="Times New Roman" w:cs="Times New Roman"/>
          <w:sz w:val="24"/>
          <w:szCs w:val="24"/>
        </w:rPr>
        <w:t>31</w:t>
      </w:r>
    </w:p>
    <w:p w:rsidR="000C15F6" w:rsidRPr="00FC7ED6" w:rsidRDefault="000C15F6">
      <w:pPr>
        <w:pStyle w:val="ConsPlusNormal"/>
        <w:ind w:firstLine="540"/>
        <w:jc w:val="both"/>
        <w:rPr>
          <w:rFonts w:ascii="Times New Roman" w:hAnsi="Times New Roman" w:cs="Times New Roman"/>
          <w:sz w:val="24"/>
          <w:szCs w:val="24"/>
        </w:rPr>
      </w:pPr>
    </w:p>
    <w:p w:rsidR="000C15F6" w:rsidRPr="00FC7ED6" w:rsidRDefault="00106810">
      <w:pPr>
        <w:pStyle w:val="ConsPlusTitle"/>
        <w:jc w:val="center"/>
        <w:rPr>
          <w:rFonts w:ascii="Times New Roman" w:hAnsi="Times New Roman" w:cs="Times New Roman"/>
          <w:b w:val="0"/>
          <w:sz w:val="24"/>
          <w:szCs w:val="24"/>
        </w:rPr>
      </w:pPr>
      <w:bookmarkStart w:id="0" w:name="P32"/>
      <w:bookmarkEnd w:id="0"/>
      <w:r w:rsidRPr="00FC7ED6">
        <w:rPr>
          <w:rFonts w:ascii="Times New Roman" w:hAnsi="Times New Roman" w:cs="Times New Roman"/>
          <w:b w:val="0"/>
          <w:sz w:val="24"/>
          <w:szCs w:val="24"/>
        </w:rPr>
        <w:t xml:space="preserve">СРЕДНЕСРОЧНЫЙ </w:t>
      </w:r>
      <w:r w:rsidR="00F53A43" w:rsidRPr="00FC7ED6">
        <w:rPr>
          <w:rFonts w:ascii="Times New Roman" w:hAnsi="Times New Roman" w:cs="Times New Roman"/>
          <w:b w:val="0"/>
          <w:sz w:val="24"/>
          <w:szCs w:val="24"/>
        </w:rPr>
        <w:t xml:space="preserve"> ФИНАНСОВЫЙ</w:t>
      </w:r>
      <w:r w:rsidR="000C15F6" w:rsidRPr="00FC7ED6">
        <w:rPr>
          <w:rFonts w:ascii="Times New Roman" w:hAnsi="Times New Roman" w:cs="Times New Roman"/>
          <w:b w:val="0"/>
          <w:sz w:val="24"/>
          <w:szCs w:val="24"/>
        </w:rPr>
        <w:t xml:space="preserve"> ПЛАН МУНИЦИПАЛЬНОГО ОБРАЗОВАНИЯ</w:t>
      </w:r>
    </w:p>
    <w:p w:rsidR="000C15F6" w:rsidRPr="00FC7ED6" w:rsidRDefault="000C15F6" w:rsidP="004E5556">
      <w:pPr>
        <w:pStyle w:val="ConsPlusTitle"/>
        <w:jc w:val="center"/>
        <w:rPr>
          <w:rFonts w:ascii="Times New Roman" w:hAnsi="Times New Roman" w:cs="Times New Roman"/>
          <w:b w:val="0"/>
          <w:sz w:val="24"/>
          <w:szCs w:val="24"/>
        </w:rPr>
      </w:pPr>
      <w:r w:rsidRPr="00FC7ED6">
        <w:rPr>
          <w:rFonts w:ascii="Times New Roman" w:hAnsi="Times New Roman" w:cs="Times New Roman"/>
          <w:b w:val="0"/>
          <w:sz w:val="24"/>
          <w:szCs w:val="24"/>
        </w:rPr>
        <w:t>"</w:t>
      </w:r>
      <w:r w:rsidR="004E5556" w:rsidRPr="00FC7ED6">
        <w:rPr>
          <w:rFonts w:ascii="Times New Roman" w:hAnsi="Times New Roman" w:cs="Times New Roman"/>
          <w:b w:val="0"/>
          <w:sz w:val="24"/>
          <w:szCs w:val="24"/>
        </w:rPr>
        <w:t>ЯРЫГИНСКИЙ СЕЛЬСОВЕТ</w:t>
      </w:r>
      <w:r w:rsidRPr="00FC7ED6">
        <w:rPr>
          <w:rFonts w:ascii="Times New Roman" w:hAnsi="Times New Roman" w:cs="Times New Roman"/>
          <w:b w:val="0"/>
          <w:sz w:val="24"/>
          <w:szCs w:val="24"/>
        </w:rPr>
        <w:t>"</w:t>
      </w:r>
      <w:r w:rsidR="00F53A43" w:rsidRPr="00FC7ED6">
        <w:rPr>
          <w:rFonts w:ascii="Times New Roman" w:hAnsi="Times New Roman" w:cs="Times New Roman"/>
          <w:b w:val="0"/>
          <w:sz w:val="24"/>
          <w:szCs w:val="24"/>
        </w:rPr>
        <w:t xml:space="preserve"> ПРИСТЕСКОГО РАЙОНА КУРСКОЙ ОБЛАСТИ</w:t>
      </w:r>
      <w:r w:rsidRPr="00FC7ED6">
        <w:rPr>
          <w:rFonts w:ascii="Times New Roman" w:hAnsi="Times New Roman" w:cs="Times New Roman"/>
          <w:b w:val="0"/>
          <w:sz w:val="24"/>
          <w:szCs w:val="24"/>
        </w:rPr>
        <w:t xml:space="preserve"> НА </w:t>
      </w:r>
      <w:r w:rsidR="004E5556" w:rsidRPr="00FC7ED6">
        <w:rPr>
          <w:rFonts w:ascii="Times New Roman" w:hAnsi="Times New Roman" w:cs="Times New Roman"/>
          <w:b w:val="0"/>
          <w:sz w:val="24"/>
          <w:szCs w:val="24"/>
        </w:rPr>
        <w:t>2016год</w:t>
      </w:r>
    </w:p>
    <w:p w:rsidR="000C15F6" w:rsidRPr="00FC7ED6" w:rsidRDefault="004E5556">
      <w:pPr>
        <w:pStyle w:val="ConsPlusNormal"/>
        <w:jc w:val="right"/>
        <w:rPr>
          <w:rFonts w:ascii="Times New Roman" w:hAnsi="Times New Roman" w:cs="Times New Roman"/>
          <w:sz w:val="24"/>
          <w:szCs w:val="24"/>
        </w:rPr>
      </w:pPr>
      <w:r w:rsidRPr="00FC7ED6">
        <w:rPr>
          <w:rFonts w:ascii="Times New Roman" w:hAnsi="Times New Roman" w:cs="Times New Roman"/>
          <w:sz w:val="24"/>
          <w:szCs w:val="24"/>
        </w:rPr>
        <w:t xml:space="preserve"> </w:t>
      </w:r>
      <w:r w:rsidR="000C15F6" w:rsidRPr="00FC7ED6">
        <w:rPr>
          <w:rFonts w:ascii="Times New Roman" w:hAnsi="Times New Roman" w:cs="Times New Roman"/>
          <w:sz w:val="24"/>
          <w:szCs w:val="24"/>
        </w:rPr>
        <w:t>(тыс. рублей)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55"/>
        <w:gridCol w:w="2887"/>
        <w:gridCol w:w="1560"/>
        <w:gridCol w:w="1842"/>
        <w:gridCol w:w="2410"/>
      </w:tblGrid>
      <w:tr w:rsidR="004E5556" w:rsidRPr="00FC7ED6" w:rsidTr="00F74EF0">
        <w:trPr>
          <w:trHeight w:val="276"/>
        </w:trPr>
        <w:tc>
          <w:tcPr>
            <w:tcW w:w="555" w:type="dxa"/>
            <w:vMerge w:val="restart"/>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N </w:t>
            </w:r>
          </w:p>
          <w:p w:rsidR="004E5556" w:rsidRPr="00FC7ED6" w:rsidRDefault="004E5556">
            <w:pPr>
              <w:pStyle w:val="ConsPlusNonformat"/>
              <w:jc w:val="both"/>
              <w:rPr>
                <w:rFonts w:ascii="Times New Roman" w:hAnsi="Times New Roman" w:cs="Times New Roman"/>
                <w:sz w:val="24"/>
                <w:szCs w:val="24"/>
              </w:rPr>
            </w:pPr>
            <w:proofErr w:type="gramStart"/>
            <w:r w:rsidRPr="00FC7ED6">
              <w:rPr>
                <w:rFonts w:ascii="Times New Roman" w:hAnsi="Times New Roman" w:cs="Times New Roman"/>
                <w:sz w:val="24"/>
                <w:szCs w:val="24"/>
              </w:rPr>
              <w:t>п</w:t>
            </w:r>
            <w:proofErr w:type="gramEnd"/>
            <w:r w:rsidRPr="00FC7ED6">
              <w:rPr>
                <w:rFonts w:ascii="Times New Roman" w:hAnsi="Times New Roman" w:cs="Times New Roman"/>
                <w:sz w:val="24"/>
                <w:szCs w:val="24"/>
              </w:rPr>
              <w:t>/п</w:t>
            </w:r>
          </w:p>
        </w:tc>
        <w:tc>
          <w:tcPr>
            <w:tcW w:w="2887" w:type="dxa"/>
            <w:vMerge w:val="restart"/>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Показатели   </w:t>
            </w:r>
          </w:p>
        </w:tc>
        <w:tc>
          <w:tcPr>
            <w:tcW w:w="1560" w:type="dxa"/>
            <w:vMerge w:val="restart"/>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2014 год </w:t>
            </w:r>
          </w:p>
        </w:tc>
        <w:tc>
          <w:tcPr>
            <w:tcW w:w="1842" w:type="dxa"/>
            <w:vMerge w:val="restart"/>
          </w:tcPr>
          <w:p w:rsidR="004E5556" w:rsidRPr="00FC7ED6" w:rsidRDefault="004E5556" w:rsidP="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2015 год  </w:t>
            </w:r>
          </w:p>
        </w:tc>
        <w:tc>
          <w:tcPr>
            <w:tcW w:w="2410" w:type="dxa"/>
            <w:vMerge w:val="restart"/>
          </w:tcPr>
          <w:p w:rsidR="004E5556" w:rsidRPr="00FC7ED6" w:rsidRDefault="004E5556" w:rsidP="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2016 год </w:t>
            </w:r>
          </w:p>
        </w:tc>
      </w:tr>
      <w:tr w:rsidR="004E5556" w:rsidRPr="00FC7ED6" w:rsidTr="00F74EF0">
        <w:trPr>
          <w:trHeight w:val="517"/>
        </w:trPr>
        <w:tc>
          <w:tcPr>
            <w:tcW w:w="555" w:type="dxa"/>
            <w:vMerge/>
            <w:tcBorders>
              <w:top w:val="nil"/>
            </w:tcBorders>
          </w:tcPr>
          <w:p w:rsidR="004E5556" w:rsidRPr="00FC7ED6" w:rsidRDefault="004E5556">
            <w:pPr>
              <w:rPr>
                <w:rFonts w:ascii="Times New Roman" w:hAnsi="Times New Roman" w:cs="Times New Roman"/>
                <w:sz w:val="24"/>
                <w:szCs w:val="24"/>
              </w:rPr>
            </w:pPr>
          </w:p>
        </w:tc>
        <w:tc>
          <w:tcPr>
            <w:tcW w:w="2887" w:type="dxa"/>
            <w:vMerge/>
            <w:tcBorders>
              <w:top w:val="nil"/>
            </w:tcBorders>
          </w:tcPr>
          <w:p w:rsidR="004E5556" w:rsidRPr="00FC7ED6" w:rsidRDefault="004E5556">
            <w:pPr>
              <w:rPr>
                <w:rFonts w:ascii="Times New Roman" w:hAnsi="Times New Roman" w:cs="Times New Roman"/>
                <w:sz w:val="24"/>
                <w:szCs w:val="24"/>
              </w:rPr>
            </w:pPr>
          </w:p>
        </w:tc>
        <w:tc>
          <w:tcPr>
            <w:tcW w:w="1560" w:type="dxa"/>
            <w:vMerge/>
            <w:tcBorders>
              <w:top w:val="nil"/>
            </w:tcBorders>
          </w:tcPr>
          <w:p w:rsidR="004E5556" w:rsidRPr="00FC7ED6" w:rsidRDefault="004E5556">
            <w:pPr>
              <w:rPr>
                <w:rFonts w:ascii="Times New Roman" w:hAnsi="Times New Roman" w:cs="Times New Roman"/>
                <w:sz w:val="24"/>
                <w:szCs w:val="24"/>
              </w:rPr>
            </w:pPr>
          </w:p>
        </w:tc>
        <w:tc>
          <w:tcPr>
            <w:tcW w:w="1842" w:type="dxa"/>
            <w:vMerge/>
            <w:tcBorders>
              <w:top w:val="nil"/>
            </w:tcBorders>
          </w:tcPr>
          <w:p w:rsidR="004E5556" w:rsidRPr="00FC7ED6" w:rsidRDefault="004E5556">
            <w:pPr>
              <w:rPr>
                <w:rFonts w:ascii="Times New Roman" w:hAnsi="Times New Roman" w:cs="Times New Roman"/>
                <w:sz w:val="24"/>
                <w:szCs w:val="24"/>
              </w:rPr>
            </w:pPr>
          </w:p>
        </w:tc>
        <w:tc>
          <w:tcPr>
            <w:tcW w:w="2410" w:type="dxa"/>
            <w:vMerge/>
            <w:tcBorders>
              <w:top w:val="nil"/>
            </w:tcBorders>
          </w:tcPr>
          <w:p w:rsidR="004E5556" w:rsidRPr="00FC7ED6" w:rsidRDefault="004E5556">
            <w:pPr>
              <w:rPr>
                <w:rFonts w:ascii="Times New Roman" w:hAnsi="Times New Roman" w:cs="Times New Roman"/>
                <w:sz w:val="24"/>
                <w:szCs w:val="24"/>
              </w:rPr>
            </w:pPr>
          </w:p>
        </w:tc>
      </w:tr>
      <w:tr w:rsidR="004E5556" w:rsidRPr="00FC7ED6" w:rsidTr="00F74EF0">
        <w:trPr>
          <w:trHeight w:val="228"/>
        </w:trPr>
        <w:tc>
          <w:tcPr>
            <w:tcW w:w="555" w:type="dxa"/>
            <w:tcBorders>
              <w:top w:val="nil"/>
            </w:tcBorders>
          </w:tcPr>
          <w:p w:rsidR="004E5556" w:rsidRPr="00FC7ED6" w:rsidRDefault="004E5556">
            <w:pPr>
              <w:pStyle w:val="ConsPlusNonformat"/>
              <w:jc w:val="both"/>
              <w:rPr>
                <w:rFonts w:ascii="Times New Roman" w:hAnsi="Times New Roman" w:cs="Times New Roman"/>
                <w:sz w:val="24"/>
                <w:szCs w:val="24"/>
              </w:rPr>
            </w:pPr>
          </w:p>
        </w:tc>
        <w:tc>
          <w:tcPr>
            <w:tcW w:w="2887" w:type="dxa"/>
            <w:tcBorders>
              <w:top w:val="nil"/>
            </w:tcBorders>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Местный бюджет         </w:t>
            </w:r>
          </w:p>
        </w:tc>
        <w:tc>
          <w:tcPr>
            <w:tcW w:w="1560" w:type="dxa"/>
            <w:tcBorders>
              <w:top w:val="nil"/>
            </w:tcBorders>
          </w:tcPr>
          <w:p w:rsidR="004E5556" w:rsidRPr="00FC7ED6" w:rsidRDefault="004E5556">
            <w:pPr>
              <w:pStyle w:val="ConsPlusNonformat"/>
              <w:jc w:val="both"/>
              <w:rPr>
                <w:rFonts w:ascii="Times New Roman" w:hAnsi="Times New Roman" w:cs="Times New Roman"/>
                <w:sz w:val="24"/>
                <w:szCs w:val="24"/>
              </w:rPr>
            </w:pPr>
          </w:p>
        </w:tc>
        <w:tc>
          <w:tcPr>
            <w:tcW w:w="1842" w:type="dxa"/>
            <w:tcBorders>
              <w:top w:val="nil"/>
            </w:tcBorders>
          </w:tcPr>
          <w:p w:rsidR="004E5556" w:rsidRPr="00FC7ED6" w:rsidRDefault="004E5556">
            <w:pPr>
              <w:pStyle w:val="ConsPlusNonformat"/>
              <w:jc w:val="both"/>
              <w:rPr>
                <w:rFonts w:ascii="Times New Roman" w:hAnsi="Times New Roman" w:cs="Times New Roman"/>
                <w:sz w:val="24"/>
                <w:szCs w:val="24"/>
              </w:rPr>
            </w:pPr>
          </w:p>
        </w:tc>
        <w:tc>
          <w:tcPr>
            <w:tcW w:w="2410" w:type="dxa"/>
            <w:tcBorders>
              <w:top w:val="nil"/>
            </w:tcBorders>
          </w:tcPr>
          <w:p w:rsidR="004E5556" w:rsidRPr="00FC7ED6" w:rsidRDefault="004E5556">
            <w:pPr>
              <w:pStyle w:val="ConsPlusNonformat"/>
              <w:jc w:val="both"/>
              <w:rPr>
                <w:rFonts w:ascii="Times New Roman" w:hAnsi="Times New Roman" w:cs="Times New Roman"/>
                <w:sz w:val="24"/>
                <w:szCs w:val="24"/>
              </w:rPr>
            </w:pPr>
          </w:p>
        </w:tc>
      </w:tr>
      <w:tr w:rsidR="004E5556" w:rsidRPr="00FC7ED6" w:rsidTr="00F74EF0">
        <w:trPr>
          <w:trHeight w:val="228"/>
        </w:trPr>
        <w:tc>
          <w:tcPr>
            <w:tcW w:w="555" w:type="dxa"/>
            <w:tcBorders>
              <w:top w:val="nil"/>
            </w:tcBorders>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1.</w:t>
            </w:r>
          </w:p>
        </w:tc>
        <w:tc>
          <w:tcPr>
            <w:tcW w:w="2887" w:type="dxa"/>
            <w:tcBorders>
              <w:top w:val="nil"/>
            </w:tcBorders>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Доходы - всего </w:t>
            </w:r>
          </w:p>
        </w:tc>
        <w:tc>
          <w:tcPr>
            <w:tcW w:w="1560" w:type="dxa"/>
            <w:tcBorders>
              <w:top w:val="nil"/>
            </w:tcBorders>
          </w:tcPr>
          <w:p w:rsidR="004E5556" w:rsidRPr="00FC7ED6" w:rsidRDefault="00F74EF0" w:rsidP="00F74EF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5 251,65347</w:t>
            </w:r>
          </w:p>
        </w:tc>
        <w:tc>
          <w:tcPr>
            <w:tcW w:w="1842" w:type="dxa"/>
            <w:tcBorders>
              <w:top w:val="nil"/>
            </w:tcBorders>
          </w:tcPr>
          <w:p w:rsidR="004E5556" w:rsidRPr="00FC7ED6" w:rsidRDefault="001964D4">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3</w:t>
            </w:r>
            <w:r w:rsidR="00F74EF0" w:rsidRPr="00FC7ED6">
              <w:rPr>
                <w:rFonts w:ascii="Times New Roman" w:hAnsi="Times New Roman" w:cs="Times New Roman"/>
                <w:sz w:val="24"/>
                <w:szCs w:val="24"/>
              </w:rPr>
              <w:t xml:space="preserve"> </w:t>
            </w:r>
            <w:r w:rsidRPr="00FC7ED6">
              <w:rPr>
                <w:rFonts w:ascii="Times New Roman" w:hAnsi="Times New Roman" w:cs="Times New Roman"/>
                <w:sz w:val="24"/>
                <w:szCs w:val="24"/>
              </w:rPr>
              <w:t>377,51211</w:t>
            </w:r>
          </w:p>
        </w:tc>
        <w:tc>
          <w:tcPr>
            <w:tcW w:w="2410" w:type="dxa"/>
            <w:tcBorders>
              <w:top w:val="nil"/>
            </w:tcBorders>
          </w:tcPr>
          <w:p w:rsidR="004E5556" w:rsidRPr="00FC7ED6" w:rsidRDefault="001964D4">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2</w:t>
            </w:r>
            <w:r w:rsidR="00F74EF0" w:rsidRPr="00FC7ED6">
              <w:rPr>
                <w:rFonts w:ascii="Times New Roman" w:hAnsi="Times New Roman" w:cs="Times New Roman"/>
                <w:sz w:val="24"/>
                <w:szCs w:val="24"/>
              </w:rPr>
              <w:t xml:space="preserve"> </w:t>
            </w:r>
            <w:r w:rsidRPr="00FC7ED6">
              <w:rPr>
                <w:rFonts w:ascii="Times New Roman" w:hAnsi="Times New Roman" w:cs="Times New Roman"/>
                <w:sz w:val="24"/>
                <w:szCs w:val="24"/>
              </w:rPr>
              <w:t>756,456</w:t>
            </w:r>
          </w:p>
        </w:tc>
      </w:tr>
      <w:tr w:rsidR="004E5556" w:rsidRPr="00FC7ED6" w:rsidTr="00F74EF0">
        <w:trPr>
          <w:trHeight w:val="228"/>
        </w:trPr>
        <w:tc>
          <w:tcPr>
            <w:tcW w:w="555" w:type="dxa"/>
            <w:tcBorders>
              <w:top w:val="nil"/>
            </w:tcBorders>
          </w:tcPr>
          <w:p w:rsidR="004E5556" w:rsidRPr="00FC7ED6" w:rsidRDefault="004E5556">
            <w:pPr>
              <w:pStyle w:val="ConsPlusNonformat"/>
              <w:jc w:val="both"/>
              <w:rPr>
                <w:rFonts w:ascii="Times New Roman" w:hAnsi="Times New Roman" w:cs="Times New Roman"/>
                <w:sz w:val="24"/>
                <w:szCs w:val="24"/>
              </w:rPr>
            </w:pPr>
          </w:p>
        </w:tc>
        <w:tc>
          <w:tcPr>
            <w:tcW w:w="2887" w:type="dxa"/>
            <w:tcBorders>
              <w:top w:val="nil"/>
            </w:tcBorders>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в том числе:   </w:t>
            </w:r>
          </w:p>
        </w:tc>
        <w:tc>
          <w:tcPr>
            <w:tcW w:w="1560" w:type="dxa"/>
            <w:tcBorders>
              <w:top w:val="nil"/>
            </w:tcBorders>
          </w:tcPr>
          <w:p w:rsidR="004E5556" w:rsidRPr="00FC7ED6" w:rsidRDefault="004E5556">
            <w:pPr>
              <w:pStyle w:val="ConsPlusNonformat"/>
              <w:jc w:val="both"/>
              <w:rPr>
                <w:rFonts w:ascii="Times New Roman" w:hAnsi="Times New Roman" w:cs="Times New Roman"/>
                <w:sz w:val="24"/>
                <w:szCs w:val="24"/>
              </w:rPr>
            </w:pPr>
          </w:p>
        </w:tc>
        <w:tc>
          <w:tcPr>
            <w:tcW w:w="1842" w:type="dxa"/>
            <w:tcBorders>
              <w:top w:val="nil"/>
            </w:tcBorders>
          </w:tcPr>
          <w:p w:rsidR="004E5556" w:rsidRPr="00FC7ED6" w:rsidRDefault="004E5556">
            <w:pPr>
              <w:pStyle w:val="ConsPlusNonformat"/>
              <w:jc w:val="both"/>
              <w:rPr>
                <w:rFonts w:ascii="Times New Roman" w:hAnsi="Times New Roman" w:cs="Times New Roman"/>
                <w:sz w:val="24"/>
                <w:szCs w:val="24"/>
              </w:rPr>
            </w:pPr>
          </w:p>
        </w:tc>
        <w:tc>
          <w:tcPr>
            <w:tcW w:w="2410" w:type="dxa"/>
            <w:tcBorders>
              <w:top w:val="nil"/>
            </w:tcBorders>
          </w:tcPr>
          <w:p w:rsidR="004E5556" w:rsidRPr="00FC7ED6" w:rsidRDefault="004E5556">
            <w:pPr>
              <w:pStyle w:val="ConsPlusNonformat"/>
              <w:jc w:val="both"/>
              <w:rPr>
                <w:rFonts w:ascii="Times New Roman" w:hAnsi="Times New Roman" w:cs="Times New Roman"/>
                <w:sz w:val="24"/>
                <w:szCs w:val="24"/>
              </w:rPr>
            </w:pPr>
          </w:p>
        </w:tc>
      </w:tr>
      <w:tr w:rsidR="004E5556" w:rsidRPr="00FC7ED6" w:rsidTr="00F74EF0">
        <w:trPr>
          <w:trHeight w:val="228"/>
        </w:trPr>
        <w:tc>
          <w:tcPr>
            <w:tcW w:w="555" w:type="dxa"/>
            <w:tcBorders>
              <w:top w:val="nil"/>
            </w:tcBorders>
          </w:tcPr>
          <w:p w:rsidR="004E5556" w:rsidRPr="00FC7ED6" w:rsidRDefault="004E5556">
            <w:pPr>
              <w:pStyle w:val="ConsPlusNonformat"/>
              <w:jc w:val="both"/>
              <w:rPr>
                <w:rFonts w:ascii="Times New Roman" w:hAnsi="Times New Roman" w:cs="Times New Roman"/>
                <w:sz w:val="24"/>
                <w:szCs w:val="24"/>
              </w:rPr>
            </w:pPr>
          </w:p>
        </w:tc>
        <w:tc>
          <w:tcPr>
            <w:tcW w:w="2887" w:type="dxa"/>
            <w:tcBorders>
              <w:top w:val="nil"/>
            </w:tcBorders>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налоговые и  </w:t>
            </w:r>
          </w:p>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неналоговые    </w:t>
            </w:r>
          </w:p>
        </w:tc>
        <w:tc>
          <w:tcPr>
            <w:tcW w:w="1560" w:type="dxa"/>
            <w:tcBorders>
              <w:top w:val="nil"/>
            </w:tcBorders>
          </w:tcPr>
          <w:p w:rsidR="004E5556" w:rsidRPr="00FC7ED6" w:rsidRDefault="00F74EF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2 116,22662</w:t>
            </w:r>
          </w:p>
        </w:tc>
        <w:tc>
          <w:tcPr>
            <w:tcW w:w="1842" w:type="dxa"/>
            <w:tcBorders>
              <w:top w:val="nil"/>
            </w:tcBorders>
          </w:tcPr>
          <w:p w:rsidR="004E5556" w:rsidRPr="00FC7ED6" w:rsidRDefault="001964D4">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1843,80420</w:t>
            </w:r>
          </w:p>
        </w:tc>
        <w:tc>
          <w:tcPr>
            <w:tcW w:w="2410" w:type="dxa"/>
            <w:tcBorders>
              <w:top w:val="nil"/>
            </w:tcBorders>
          </w:tcPr>
          <w:p w:rsidR="004E5556" w:rsidRPr="00FC7ED6" w:rsidRDefault="001964D4">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2083,0</w:t>
            </w:r>
          </w:p>
        </w:tc>
      </w:tr>
      <w:tr w:rsidR="004E5556" w:rsidRPr="00FC7ED6" w:rsidTr="00F74EF0">
        <w:trPr>
          <w:trHeight w:val="228"/>
        </w:trPr>
        <w:tc>
          <w:tcPr>
            <w:tcW w:w="555" w:type="dxa"/>
            <w:tcBorders>
              <w:top w:val="nil"/>
            </w:tcBorders>
          </w:tcPr>
          <w:p w:rsidR="004E5556" w:rsidRPr="00FC7ED6" w:rsidRDefault="004E5556">
            <w:pPr>
              <w:pStyle w:val="ConsPlusNonformat"/>
              <w:jc w:val="both"/>
              <w:rPr>
                <w:rFonts w:ascii="Times New Roman" w:hAnsi="Times New Roman" w:cs="Times New Roman"/>
                <w:sz w:val="24"/>
                <w:szCs w:val="24"/>
              </w:rPr>
            </w:pPr>
          </w:p>
        </w:tc>
        <w:tc>
          <w:tcPr>
            <w:tcW w:w="2887" w:type="dxa"/>
            <w:tcBorders>
              <w:top w:val="nil"/>
            </w:tcBorders>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безвозмездные</w:t>
            </w:r>
          </w:p>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поступления    </w:t>
            </w:r>
          </w:p>
        </w:tc>
        <w:tc>
          <w:tcPr>
            <w:tcW w:w="1560" w:type="dxa"/>
            <w:tcBorders>
              <w:top w:val="nil"/>
            </w:tcBorders>
          </w:tcPr>
          <w:p w:rsidR="004E5556" w:rsidRPr="00FC7ED6" w:rsidRDefault="00F74EF0" w:rsidP="00F74EF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3 135,42685</w:t>
            </w:r>
          </w:p>
        </w:tc>
        <w:tc>
          <w:tcPr>
            <w:tcW w:w="1842" w:type="dxa"/>
            <w:tcBorders>
              <w:top w:val="nil"/>
            </w:tcBorders>
          </w:tcPr>
          <w:p w:rsidR="004E5556" w:rsidRPr="00FC7ED6" w:rsidRDefault="001964D4">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1533,70791</w:t>
            </w:r>
          </w:p>
        </w:tc>
        <w:tc>
          <w:tcPr>
            <w:tcW w:w="2410" w:type="dxa"/>
            <w:tcBorders>
              <w:top w:val="nil"/>
            </w:tcBorders>
          </w:tcPr>
          <w:p w:rsidR="004E5556" w:rsidRPr="00FC7ED6" w:rsidRDefault="001964D4">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673,456</w:t>
            </w:r>
          </w:p>
        </w:tc>
      </w:tr>
      <w:tr w:rsidR="004E5556" w:rsidRPr="00FC7ED6" w:rsidTr="00F74EF0">
        <w:trPr>
          <w:trHeight w:val="228"/>
        </w:trPr>
        <w:tc>
          <w:tcPr>
            <w:tcW w:w="555" w:type="dxa"/>
            <w:tcBorders>
              <w:top w:val="nil"/>
            </w:tcBorders>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2.</w:t>
            </w:r>
          </w:p>
        </w:tc>
        <w:tc>
          <w:tcPr>
            <w:tcW w:w="2887" w:type="dxa"/>
            <w:tcBorders>
              <w:top w:val="nil"/>
            </w:tcBorders>
          </w:tcPr>
          <w:p w:rsidR="004E5556" w:rsidRPr="00FC7ED6" w:rsidRDefault="004E5556">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Расходы - всего</w:t>
            </w:r>
          </w:p>
        </w:tc>
        <w:tc>
          <w:tcPr>
            <w:tcW w:w="1560" w:type="dxa"/>
            <w:tcBorders>
              <w:top w:val="nil"/>
            </w:tcBorders>
          </w:tcPr>
          <w:p w:rsidR="004E5556" w:rsidRPr="00FC7ED6" w:rsidRDefault="001964D4">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5666,79000</w:t>
            </w:r>
          </w:p>
        </w:tc>
        <w:tc>
          <w:tcPr>
            <w:tcW w:w="1842" w:type="dxa"/>
            <w:tcBorders>
              <w:top w:val="nil"/>
            </w:tcBorders>
          </w:tcPr>
          <w:p w:rsidR="004E5556" w:rsidRPr="00FC7ED6" w:rsidRDefault="001964D4">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3960,88670</w:t>
            </w:r>
          </w:p>
        </w:tc>
        <w:tc>
          <w:tcPr>
            <w:tcW w:w="2410" w:type="dxa"/>
            <w:tcBorders>
              <w:top w:val="nil"/>
            </w:tcBorders>
          </w:tcPr>
          <w:p w:rsidR="004E5556" w:rsidRPr="00FC7ED6" w:rsidRDefault="001964D4">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2756,456</w:t>
            </w:r>
          </w:p>
        </w:tc>
      </w:tr>
      <w:tr w:rsidR="00106810" w:rsidRPr="00FC7ED6" w:rsidTr="00F74EF0">
        <w:trPr>
          <w:trHeight w:val="228"/>
        </w:trPr>
        <w:tc>
          <w:tcPr>
            <w:tcW w:w="555" w:type="dxa"/>
            <w:tcBorders>
              <w:top w:val="nil"/>
            </w:tcBorders>
          </w:tcPr>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3.</w:t>
            </w:r>
          </w:p>
        </w:tc>
        <w:tc>
          <w:tcPr>
            <w:tcW w:w="2887" w:type="dxa"/>
            <w:tcBorders>
              <w:top w:val="nil"/>
            </w:tcBorders>
          </w:tcPr>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Дефицит</w:t>
            </w:r>
            <w:proofErr w:type="gramStart"/>
            <w:r w:rsidRPr="00FC7ED6">
              <w:rPr>
                <w:rFonts w:ascii="Times New Roman" w:hAnsi="Times New Roman" w:cs="Times New Roman"/>
                <w:sz w:val="24"/>
                <w:szCs w:val="24"/>
              </w:rPr>
              <w:t xml:space="preserve"> (-),   </w:t>
            </w:r>
            <w:proofErr w:type="gramEnd"/>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профицит</w:t>
            </w:r>
            <w:proofErr w:type="gramStart"/>
            <w:r w:rsidRPr="00FC7ED6">
              <w:rPr>
                <w:rFonts w:ascii="Times New Roman" w:hAnsi="Times New Roman" w:cs="Times New Roman"/>
                <w:sz w:val="24"/>
                <w:szCs w:val="24"/>
              </w:rPr>
              <w:t xml:space="preserve"> (+)   </w:t>
            </w:r>
            <w:proofErr w:type="gramEnd"/>
          </w:p>
        </w:tc>
        <w:tc>
          <w:tcPr>
            <w:tcW w:w="1560" w:type="dxa"/>
            <w:tcBorders>
              <w:top w:val="nil"/>
            </w:tcBorders>
          </w:tcPr>
          <w:p w:rsidR="00106810" w:rsidRPr="00FC7ED6" w:rsidRDefault="00F74EF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- 415,13653</w:t>
            </w:r>
          </w:p>
        </w:tc>
        <w:tc>
          <w:tcPr>
            <w:tcW w:w="1842" w:type="dxa"/>
            <w:tcBorders>
              <w:top w:val="nil"/>
            </w:tcBorders>
          </w:tcPr>
          <w:p w:rsidR="00106810" w:rsidRPr="00FC7ED6" w:rsidRDefault="00F74EF0">
            <w:pPr>
              <w:rPr>
                <w:rFonts w:ascii="Times New Roman" w:hAnsi="Times New Roman" w:cs="Times New Roman"/>
                <w:sz w:val="24"/>
                <w:szCs w:val="24"/>
              </w:rPr>
            </w:pPr>
            <w:r w:rsidRPr="00FC7ED6">
              <w:rPr>
                <w:rFonts w:ascii="Times New Roman" w:hAnsi="Times New Roman" w:cs="Times New Roman"/>
                <w:sz w:val="24"/>
                <w:szCs w:val="24"/>
              </w:rPr>
              <w:t>-583,37459</w:t>
            </w:r>
          </w:p>
        </w:tc>
        <w:tc>
          <w:tcPr>
            <w:tcW w:w="2410"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r>
      <w:tr w:rsidR="00106810" w:rsidRPr="00FC7ED6" w:rsidTr="00F74EF0">
        <w:trPr>
          <w:trHeight w:val="228"/>
        </w:trPr>
        <w:tc>
          <w:tcPr>
            <w:tcW w:w="555" w:type="dxa"/>
            <w:tcBorders>
              <w:top w:val="nil"/>
            </w:tcBorders>
          </w:tcPr>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4.</w:t>
            </w:r>
          </w:p>
        </w:tc>
        <w:tc>
          <w:tcPr>
            <w:tcW w:w="2887" w:type="dxa"/>
            <w:tcBorders>
              <w:top w:val="nil"/>
            </w:tcBorders>
          </w:tcPr>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Источники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финансирования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дефицита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бюджета, всего,</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в т.ч.:        </w:t>
            </w:r>
          </w:p>
        </w:tc>
        <w:tc>
          <w:tcPr>
            <w:tcW w:w="1560"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c>
          <w:tcPr>
            <w:tcW w:w="1842"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bookmarkStart w:id="1" w:name="_GoBack"/>
            <w:bookmarkEnd w:id="1"/>
          </w:p>
        </w:tc>
        <w:tc>
          <w:tcPr>
            <w:tcW w:w="2410"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r>
      <w:tr w:rsidR="00106810" w:rsidRPr="00FC7ED6" w:rsidTr="00F74EF0">
        <w:trPr>
          <w:trHeight w:val="228"/>
        </w:trPr>
        <w:tc>
          <w:tcPr>
            <w:tcW w:w="555" w:type="dxa"/>
            <w:tcBorders>
              <w:top w:val="nil"/>
            </w:tcBorders>
          </w:tcPr>
          <w:p w:rsidR="00106810" w:rsidRPr="00FC7ED6" w:rsidRDefault="00106810">
            <w:pPr>
              <w:pStyle w:val="ConsPlusNonformat"/>
              <w:jc w:val="both"/>
              <w:rPr>
                <w:rFonts w:ascii="Times New Roman" w:hAnsi="Times New Roman" w:cs="Times New Roman"/>
                <w:sz w:val="24"/>
                <w:szCs w:val="24"/>
              </w:rPr>
            </w:pPr>
          </w:p>
        </w:tc>
        <w:tc>
          <w:tcPr>
            <w:tcW w:w="2887" w:type="dxa"/>
            <w:tcBorders>
              <w:top w:val="nil"/>
            </w:tcBorders>
          </w:tcPr>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привлечение  </w:t>
            </w:r>
          </w:p>
        </w:tc>
        <w:tc>
          <w:tcPr>
            <w:tcW w:w="1560"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c>
          <w:tcPr>
            <w:tcW w:w="1842"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c>
          <w:tcPr>
            <w:tcW w:w="2410"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r>
      <w:tr w:rsidR="00106810" w:rsidRPr="00FC7ED6" w:rsidTr="00F74EF0">
        <w:trPr>
          <w:trHeight w:val="228"/>
        </w:trPr>
        <w:tc>
          <w:tcPr>
            <w:tcW w:w="555" w:type="dxa"/>
            <w:tcBorders>
              <w:top w:val="nil"/>
            </w:tcBorders>
          </w:tcPr>
          <w:p w:rsidR="00106810" w:rsidRPr="00FC7ED6" w:rsidRDefault="00106810">
            <w:pPr>
              <w:pStyle w:val="ConsPlusNonformat"/>
              <w:jc w:val="both"/>
              <w:rPr>
                <w:rFonts w:ascii="Times New Roman" w:hAnsi="Times New Roman" w:cs="Times New Roman"/>
                <w:sz w:val="24"/>
                <w:szCs w:val="24"/>
              </w:rPr>
            </w:pPr>
          </w:p>
        </w:tc>
        <w:tc>
          <w:tcPr>
            <w:tcW w:w="2887" w:type="dxa"/>
            <w:tcBorders>
              <w:top w:val="nil"/>
            </w:tcBorders>
          </w:tcPr>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погашение    </w:t>
            </w:r>
          </w:p>
        </w:tc>
        <w:tc>
          <w:tcPr>
            <w:tcW w:w="1560"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c>
          <w:tcPr>
            <w:tcW w:w="1842"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c>
          <w:tcPr>
            <w:tcW w:w="2410"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r>
      <w:tr w:rsidR="00106810" w:rsidRPr="00FC7ED6" w:rsidTr="00F74EF0">
        <w:trPr>
          <w:trHeight w:val="228"/>
        </w:trPr>
        <w:tc>
          <w:tcPr>
            <w:tcW w:w="555" w:type="dxa"/>
            <w:tcBorders>
              <w:top w:val="nil"/>
            </w:tcBorders>
          </w:tcPr>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 5.</w:t>
            </w:r>
          </w:p>
        </w:tc>
        <w:tc>
          <w:tcPr>
            <w:tcW w:w="2887" w:type="dxa"/>
            <w:tcBorders>
              <w:top w:val="nil"/>
            </w:tcBorders>
          </w:tcPr>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Верхний  предел</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муниципального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долга </w:t>
            </w:r>
            <w:proofErr w:type="gramStart"/>
            <w:r w:rsidRPr="00FC7ED6">
              <w:rPr>
                <w:rFonts w:ascii="Times New Roman" w:hAnsi="Times New Roman" w:cs="Times New Roman"/>
                <w:sz w:val="24"/>
                <w:szCs w:val="24"/>
              </w:rPr>
              <w:t>по</w:t>
            </w:r>
            <w:proofErr w:type="gramEnd"/>
            <w:r w:rsidRPr="00FC7ED6">
              <w:rPr>
                <w:rFonts w:ascii="Times New Roman" w:hAnsi="Times New Roman" w:cs="Times New Roman"/>
                <w:sz w:val="24"/>
                <w:szCs w:val="24"/>
              </w:rPr>
              <w:t xml:space="preserve">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состоянию </w:t>
            </w:r>
            <w:proofErr w:type="gramStart"/>
            <w:r w:rsidRPr="00FC7ED6">
              <w:rPr>
                <w:rFonts w:ascii="Times New Roman" w:hAnsi="Times New Roman" w:cs="Times New Roman"/>
                <w:sz w:val="24"/>
                <w:szCs w:val="24"/>
              </w:rPr>
              <w:t>на</w:t>
            </w:r>
            <w:proofErr w:type="gramEnd"/>
            <w:r w:rsidRPr="00FC7ED6">
              <w:rPr>
                <w:rFonts w:ascii="Times New Roman" w:hAnsi="Times New Roman" w:cs="Times New Roman"/>
                <w:sz w:val="24"/>
                <w:szCs w:val="24"/>
              </w:rPr>
              <w:t xml:space="preserve">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1 января года,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следующего </w:t>
            </w:r>
            <w:proofErr w:type="gramStart"/>
            <w:r w:rsidRPr="00FC7ED6">
              <w:rPr>
                <w:rFonts w:ascii="Times New Roman" w:hAnsi="Times New Roman" w:cs="Times New Roman"/>
                <w:sz w:val="24"/>
                <w:szCs w:val="24"/>
              </w:rPr>
              <w:t>за</w:t>
            </w:r>
            <w:proofErr w:type="gramEnd"/>
            <w:r w:rsidRPr="00FC7ED6">
              <w:rPr>
                <w:rFonts w:ascii="Times New Roman" w:hAnsi="Times New Roman" w:cs="Times New Roman"/>
                <w:sz w:val="24"/>
                <w:szCs w:val="24"/>
              </w:rPr>
              <w:t xml:space="preserve">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очередным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финансовым     </w:t>
            </w:r>
          </w:p>
          <w:p w:rsidR="00106810" w:rsidRPr="00FC7ED6" w:rsidRDefault="00106810">
            <w:pPr>
              <w:pStyle w:val="ConsPlusNonformat"/>
              <w:jc w:val="both"/>
              <w:rPr>
                <w:rFonts w:ascii="Times New Roman" w:hAnsi="Times New Roman" w:cs="Times New Roman"/>
                <w:sz w:val="24"/>
                <w:szCs w:val="24"/>
              </w:rPr>
            </w:pPr>
            <w:r w:rsidRPr="00FC7ED6">
              <w:rPr>
                <w:rFonts w:ascii="Times New Roman" w:hAnsi="Times New Roman" w:cs="Times New Roman"/>
                <w:sz w:val="24"/>
                <w:szCs w:val="24"/>
              </w:rPr>
              <w:t xml:space="preserve">годом          </w:t>
            </w:r>
          </w:p>
        </w:tc>
        <w:tc>
          <w:tcPr>
            <w:tcW w:w="1560"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c>
          <w:tcPr>
            <w:tcW w:w="1842"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c>
          <w:tcPr>
            <w:tcW w:w="2410" w:type="dxa"/>
            <w:tcBorders>
              <w:top w:val="nil"/>
            </w:tcBorders>
          </w:tcPr>
          <w:p w:rsidR="00106810" w:rsidRPr="00FC7ED6" w:rsidRDefault="00106810">
            <w:pPr>
              <w:rPr>
                <w:rFonts w:ascii="Times New Roman" w:hAnsi="Times New Roman" w:cs="Times New Roman"/>
                <w:sz w:val="24"/>
                <w:szCs w:val="24"/>
              </w:rPr>
            </w:pPr>
            <w:r w:rsidRPr="00FC7ED6">
              <w:rPr>
                <w:rFonts w:ascii="Times New Roman" w:hAnsi="Times New Roman" w:cs="Times New Roman"/>
                <w:sz w:val="24"/>
                <w:szCs w:val="24"/>
              </w:rPr>
              <w:t>0</w:t>
            </w:r>
          </w:p>
        </w:tc>
      </w:tr>
    </w:tbl>
    <w:p w:rsidR="000C15F6" w:rsidRPr="00FC7ED6" w:rsidRDefault="000C15F6">
      <w:pPr>
        <w:pStyle w:val="ConsPlusNormal"/>
        <w:ind w:firstLine="540"/>
        <w:jc w:val="both"/>
        <w:rPr>
          <w:rFonts w:ascii="Times New Roman" w:hAnsi="Times New Roman" w:cs="Times New Roman"/>
          <w:sz w:val="24"/>
          <w:szCs w:val="24"/>
        </w:rPr>
      </w:pPr>
    </w:p>
    <w:p w:rsidR="000C15F6" w:rsidRPr="00FC7ED6" w:rsidRDefault="000C15F6">
      <w:pPr>
        <w:pStyle w:val="ConsPlusNormal"/>
        <w:ind w:firstLine="540"/>
        <w:jc w:val="both"/>
        <w:rPr>
          <w:rFonts w:ascii="Times New Roman" w:hAnsi="Times New Roman" w:cs="Times New Roman"/>
          <w:sz w:val="24"/>
          <w:szCs w:val="24"/>
        </w:rPr>
      </w:pPr>
    </w:p>
    <w:p w:rsidR="00FC7ED6" w:rsidRDefault="00FC7ED6">
      <w:pPr>
        <w:pStyle w:val="ConsPlusNormal"/>
        <w:jc w:val="right"/>
        <w:rPr>
          <w:rFonts w:ascii="Times New Roman" w:hAnsi="Times New Roman" w:cs="Times New Roman"/>
          <w:sz w:val="24"/>
          <w:szCs w:val="24"/>
        </w:rPr>
      </w:pPr>
    </w:p>
    <w:p w:rsidR="000C15F6" w:rsidRPr="00FC7ED6" w:rsidRDefault="000C15F6">
      <w:pPr>
        <w:pStyle w:val="ConsPlusNormal"/>
        <w:jc w:val="right"/>
        <w:rPr>
          <w:rFonts w:ascii="Times New Roman" w:hAnsi="Times New Roman" w:cs="Times New Roman"/>
          <w:sz w:val="24"/>
          <w:szCs w:val="24"/>
        </w:rPr>
      </w:pPr>
      <w:r w:rsidRPr="00FC7ED6">
        <w:rPr>
          <w:rFonts w:ascii="Times New Roman" w:hAnsi="Times New Roman" w:cs="Times New Roman"/>
          <w:sz w:val="24"/>
          <w:szCs w:val="24"/>
        </w:rPr>
        <w:lastRenderedPageBreak/>
        <w:t>Приложение N 2</w:t>
      </w:r>
    </w:p>
    <w:p w:rsidR="000C15F6" w:rsidRPr="00FC7ED6" w:rsidRDefault="000C15F6">
      <w:pPr>
        <w:pStyle w:val="ConsPlusNormal"/>
        <w:jc w:val="right"/>
        <w:rPr>
          <w:rFonts w:ascii="Times New Roman" w:hAnsi="Times New Roman" w:cs="Times New Roman"/>
          <w:sz w:val="24"/>
          <w:szCs w:val="24"/>
        </w:rPr>
      </w:pPr>
    </w:p>
    <w:p w:rsidR="000C15F6" w:rsidRPr="00FC7ED6" w:rsidRDefault="000C15F6">
      <w:pPr>
        <w:pStyle w:val="ConsPlusNormal"/>
        <w:jc w:val="right"/>
        <w:rPr>
          <w:rFonts w:ascii="Times New Roman" w:hAnsi="Times New Roman" w:cs="Times New Roman"/>
          <w:sz w:val="24"/>
          <w:szCs w:val="24"/>
        </w:rPr>
      </w:pPr>
      <w:r w:rsidRPr="00FC7ED6">
        <w:rPr>
          <w:rFonts w:ascii="Times New Roman" w:hAnsi="Times New Roman" w:cs="Times New Roman"/>
          <w:sz w:val="24"/>
          <w:szCs w:val="24"/>
        </w:rPr>
        <w:t>Утверждено</w:t>
      </w:r>
    </w:p>
    <w:p w:rsidR="000C15F6" w:rsidRPr="00FC7ED6" w:rsidRDefault="000C15F6">
      <w:pPr>
        <w:pStyle w:val="ConsPlusNormal"/>
        <w:jc w:val="right"/>
        <w:rPr>
          <w:rFonts w:ascii="Times New Roman" w:hAnsi="Times New Roman" w:cs="Times New Roman"/>
          <w:sz w:val="24"/>
          <w:szCs w:val="24"/>
        </w:rPr>
      </w:pPr>
      <w:r w:rsidRPr="00FC7ED6">
        <w:rPr>
          <w:rFonts w:ascii="Times New Roman" w:hAnsi="Times New Roman" w:cs="Times New Roman"/>
          <w:sz w:val="24"/>
          <w:szCs w:val="24"/>
        </w:rPr>
        <w:t>постановлением</w:t>
      </w:r>
    </w:p>
    <w:p w:rsidR="000C15F6" w:rsidRPr="00FC7ED6" w:rsidRDefault="00145AFE" w:rsidP="00145AFE">
      <w:pPr>
        <w:pStyle w:val="ConsPlusNormal"/>
        <w:jc w:val="right"/>
        <w:rPr>
          <w:rFonts w:ascii="Times New Roman" w:hAnsi="Times New Roman" w:cs="Times New Roman"/>
          <w:sz w:val="24"/>
          <w:szCs w:val="24"/>
        </w:rPr>
      </w:pPr>
      <w:r>
        <w:rPr>
          <w:rFonts w:ascii="Times New Roman" w:hAnsi="Times New Roman" w:cs="Times New Roman"/>
          <w:sz w:val="24"/>
          <w:szCs w:val="24"/>
        </w:rPr>
        <w:t>№ 31 от 21.03.</w:t>
      </w:r>
      <w:r w:rsidR="000C15F6" w:rsidRPr="00FC7ED6">
        <w:rPr>
          <w:rFonts w:ascii="Times New Roman" w:hAnsi="Times New Roman" w:cs="Times New Roman"/>
          <w:sz w:val="24"/>
          <w:szCs w:val="24"/>
        </w:rPr>
        <w:t xml:space="preserve"> 201</w:t>
      </w:r>
      <w:r>
        <w:rPr>
          <w:rFonts w:ascii="Times New Roman" w:hAnsi="Times New Roman" w:cs="Times New Roman"/>
          <w:sz w:val="24"/>
          <w:szCs w:val="24"/>
        </w:rPr>
        <w:t>6</w:t>
      </w:r>
      <w:r w:rsidR="000C15F6" w:rsidRPr="00FC7ED6">
        <w:rPr>
          <w:rFonts w:ascii="Times New Roman" w:hAnsi="Times New Roman" w:cs="Times New Roman"/>
          <w:sz w:val="24"/>
          <w:szCs w:val="24"/>
        </w:rPr>
        <w:t xml:space="preserve"> г.</w:t>
      </w:r>
    </w:p>
    <w:p w:rsidR="000C15F6" w:rsidRPr="00FC7ED6" w:rsidRDefault="000C15F6">
      <w:pPr>
        <w:pStyle w:val="ConsPlusTitle"/>
        <w:jc w:val="center"/>
        <w:rPr>
          <w:rFonts w:ascii="Times New Roman" w:hAnsi="Times New Roman" w:cs="Times New Roman"/>
          <w:b w:val="0"/>
          <w:sz w:val="24"/>
          <w:szCs w:val="24"/>
        </w:rPr>
      </w:pPr>
      <w:bookmarkStart w:id="2" w:name="P94"/>
      <w:bookmarkEnd w:id="2"/>
      <w:r w:rsidRPr="00FC7ED6">
        <w:rPr>
          <w:rFonts w:ascii="Times New Roman" w:hAnsi="Times New Roman" w:cs="Times New Roman"/>
          <w:b w:val="0"/>
          <w:sz w:val="24"/>
          <w:szCs w:val="24"/>
        </w:rPr>
        <w:t>ОБЪЕМ БЮДЖЕТНЫХ АССИГНОВАНИЙ</w:t>
      </w:r>
    </w:p>
    <w:p w:rsidR="00FA09F2" w:rsidRPr="00FC7ED6" w:rsidRDefault="000C15F6" w:rsidP="00FA09F2">
      <w:pPr>
        <w:pStyle w:val="ConsPlusTitle"/>
        <w:jc w:val="center"/>
        <w:rPr>
          <w:rFonts w:ascii="Times New Roman" w:hAnsi="Times New Roman" w:cs="Times New Roman"/>
          <w:b w:val="0"/>
          <w:sz w:val="24"/>
          <w:szCs w:val="24"/>
        </w:rPr>
      </w:pPr>
      <w:r w:rsidRPr="00FC7ED6">
        <w:rPr>
          <w:rFonts w:ascii="Times New Roman" w:hAnsi="Times New Roman" w:cs="Times New Roman"/>
          <w:b w:val="0"/>
          <w:sz w:val="24"/>
          <w:szCs w:val="24"/>
        </w:rPr>
        <w:t xml:space="preserve">ПО ГЛАВНЫМ РАСПОРЯДИТЕЛЯМ СРЕДСТВ </w:t>
      </w:r>
      <w:r w:rsidR="00FA09F2" w:rsidRPr="00FC7ED6">
        <w:rPr>
          <w:rFonts w:ascii="Times New Roman" w:hAnsi="Times New Roman" w:cs="Times New Roman"/>
          <w:b w:val="0"/>
          <w:sz w:val="24"/>
          <w:szCs w:val="24"/>
        </w:rPr>
        <w:t>МУНИЦИПАЛЬНОГО ОБРАЗОВАНИЯ</w:t>
      </w:r>
    </w:p>
    <w:p w:rsidR="00FA09F2" w:rsidRPr="00FC7ED6" w:rsidRDefault="00FA09F2" w:rsidP="00FA09F2">
      <w:pPr>
        <w:pStyle w:val="ConsPlusTitle"/>
        <w:jc w:val="center"/>
        <w:rPr>
          <w:rFonts w:ascii="Times New Roman" w:hAnsi="Times New Roman" w:cs="Times New Roman"/>
          <w:b w:val="0"/>
          <w:sz w:val="24"/>
          <w:szCs w:val="24"/>
        </w:rPr>
      </w:pPr>
      <w:r w:rsidRPr="00FC7ED6">
        <w:rPr>
          <w:rFonts w:ascii="Times New Roman" w:hAnsi="Times New Roman" w:cs="Times New Roman"/>
          <w:b w:val="0"/>
          <w:sz w:val="24"/>
          <w:szCs w:val="24"/>
        </w:rPr>
        <w:t>"ЯРЫГИНСКИЙ СЕЛЬСОВЕТ" НА 2016год</w:t>
      </w:r>
    </w:p>
    <w:p w:rsidR="000C15F6" w:rsidRPr="00FC7ED6" w:rsidRDefault="000C15F6">
      <w:pPr>
        <w:pStyle w:val="ConsPlusNormal"/>
        <w:jc w:val="center"/>
        <w:rPr>
          <w:rFonts w:ascii="Times New Roman" w:hAnsi="Times New Roman" w:cs="Times New Roman"/>
          <w:sz w:val="24"/>
          <w:szCs w:val="24"/>
        </w:rPr>
      </w:pPr>
    </w:p>
    <w:tbl>
      <w:tblPr>
        <w:tblW w:w="10865" w:type="dxa"/>
        <w:tblInd w:w="-781" w:type="dxa"/>
        <w:tblLayout w:type="fixed"/>
        <w:tblCellMar>
          <w:left w:w="70" w:type="dxa"/>
          <w:right w:w="70" w:type="dxa"/>
        </w:tblCellMar>
        <w:tblLook w:val="04A0"/>
      </w:tblPr>
      <w:tblGrid>
        <w:gridCol w:w="4820"/>
        <w:gridCol w:w="709"/>
        <w:gridCol w:w="709"/>
        <w:gridCol w:w="567"/>
        <w:gridCol w:w="1984"/>
        <w:gridCol w:w="709"/>
        <w:gridCol w:w="1367"/>
      </w:tblGrid>
      <w:tr w:rsidR="00E77B8F" w:rsidRPr="00FC7ED6" w:rsidTr="00F74EF0">
        <w:trPr>
          <w:trHeight w:val="322"/>
        </w:trPr>
        <w:tc>
          <w:tcPr>
            <w:tcW w:w="4820" w:type="dxa"/>
            <w:vMerge w:val="restart"/>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jc w:val="left"/>
              <w:rPr>
                <w:sz w:val="24"/>
              </w:rPr>
            </w:pPr>
            <w:r w:rsidRPr="00FC7ED6">
              <w:rPr>
                <w:sz w:val="24"/>
              </w:rPr>
              <w:t>Наименование</w:t>
            </w:r>
          </w:p>
        </w:tc>
        <w:tc>
          <w:tcPr>
            <w:tcW w:w="709" w:type="dxa"/>
            <w:vMerge w:val="restart"/>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pStyle w:val="a4"/>
              <w:ind w:firstLine="0"/>
              <w:jc w:val="center"/>
              <w:rPr>
                <w:sz w:val="24"/>
              </w:rPr>
            </w:pPr>
            <w:r w:rsidRPr="00FC7ED6">
              <w:rPr>
                <w:sz w:val="24"/>
              </w:rPr>
              <w:t>ГРБС</w:t>
            </w: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center"/>
              <w:rPr>
                <w:sz w:val="24"/>
              </w:rPr>
            </w:pPr>
            <w:proofErr w:type="spellStart"/>
            <w:r w:rsidRPr="00FC7ED6">
              <w:rPr>
                <w:sz w:val="24"/>
              </w:rPr>
              <w:t>РРз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center"/>
              <w:rPr>
                <w:sz w:val="24"/>
              </w:rPr>
            </w:pPr>
            <w:r w:rsidRPr="00FC7ED6">
              <w:rPr>
                <w:sz w:val="24"/>
              </w:rPr>
              <w:t>ППР</w:t>
            </w:r>
          </w:p>
        </w:tc>
        <w:tc>
          <w:tcPr>
            <w:tcW w:w="1984" w:type="dxa"/>
            <w:vMerge w:val="restart"/>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 xml:space="preserve">   ЦСР</w:t>
            </w: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ВР</w:t>
            </w:r>
          </w:p>
        </w:tc>
        <w:tc>
          <w:tcPr>
            <w:tcW w:w="1367" w:type="dxa"/>
            <w:vMerge w:val="restart"/>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Итого расходы на2016год</w:t>
            </w:r>
          </w:p>
        </w:tc>
      </w:tr>
      <w:tr w:rsidR="00E77B8F" w:rsidRPr="00FC7ED6" w:rsidTr="00F74EF0">
        <w:trPr>
          <w:trHeight w:val="322"/>
        </w:trPr>
        <w:tc>
          <w:tcPr>
            <w:tcW w:w="4820" w:type="dxa"/>
            <w:vMerge/>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jc w:val="left"/>
              <w:rPr>
                <w:sz w:val="24"/>
              </w:rPr>
            </w:pPr>
          </w:p>
        </w:tc>
        <w:tc>
          <w:tcPr>
            <w:tcW w:w="709" w:type="dxa"/>
            <w:vMerge/>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pStyle w:val="a4"/>
              <w:jc w:val="left"/>
              <w:rPr>
                <w:sz w:val="24"/>
              </w:rPr>
            </w:pPr>
          </w:p>
        </w:tc>
        <w:tc>
          <w:tcPr>
            <w:tcW w:w="709" w:type="dxa"/>
            <w:vMerge/>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p>
        </w:tc>
        <w:tc>
          <w:tcPr>
            <w:tcW w:w="567" w:type="dxa"/>
            <w:vMerge/>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p>
        </w:tc>
        <w:tc>
          <w:tcPr>
            <w:tcW w:w="1984" w:type="dxa"/>
            <w:vMerge/>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p>
        </w:tc>
        <w:tc>
          <w:tcPr>
            <w:tcW w:w="709" w:type="dxa"/>
            <w:vMerge/>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p>
        </w:tc>
        <w:tc>
          <w:tcPr>
            <w:tcW w:w="1367" w:type="dxa"/>
            <w:vMerge/>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jc w:val="left"/>
              <w:rPr>
                <w:sz w:val="24"/>
              </w:rPr>
            </w:pPr>
            <w:r w:rsidRPr="00FC7ED6">
              <w:rPr>
                <w:sz w:val="24"/>
              </w:rPr>
              <w:t>1</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pStyle w:val="a4"/>
              <w:ind w:firstLine="0"/>
              <w:jc w:val="left"/>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r w:rsidRPr="00FC7ED6">
              <w:rPr>
                <w:sz w:val="24"/>
              </w:rPr>
              <w:t>3</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r w:rsidRPr="00FC7ED6">
              <w:rPr>
                <w:sz w:val="24"/>
              </w:rPr>
              <w:t>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r w:rsidRPr="00FC7ED6">
              <w:rPr>
                <w:sz w:val="24"/>
              </w:rPr>
              <w:t>5</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r w:rsidRPr="00FC7ED6">
              <w:rPr>
                <w:sz w:val="24"/>
              </w:rPr>
              <w:t>6</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jc w:val="left"/>
              <w:rPr>
                <w:sz w:val="24"/>
              </w:rPr>
            </w:pPr>
            <w:r w:rsidRPr="00FC7ED6">
              <w:rPr>
                <w:sz w:val="24"/>
              </w:rPr>
              <w:t>7</w:t>
            </w:r>
          </w:p>
        </w:tc>
      </w:tr>
      <w:tr w:rsidR="004E5556" w:rsidRPr="00FC7ED6" w:rsidTr="00F74EF0">
        <w:trPr>
          <w:trHeight w:val="180"/>
        </w:trPr>
        <w:tc>
          <w:tcPr>
            <w:tcW w:w="4820" w:type="dxa"/>
            <w:tcBorders>
              <w:top w:val="single" w:sz="6" w:space="0" w:color="auto"/>
              <w:left w:val="single" w:sz="6" w:space="0" w:color="auto"/>
              <w:bottom w:val="single" w:sz="4" w:space="0" w:color="auto"/>
              <w:right w:val="single" w:sz="4" w:space="0" w:color="auto"/>
            </w:tcBorders>
            <w:vAlign w:val="bottom"/>
          </w:tcPr>
          <w:p w:rsidR="004E5556" w:rsidRPr="00FC7ED6" w:rsidRDefault="004E5556" w:rsidP="00FA09F2">
            <w:pPr>
              <w:pStyle w:val="a4"/>
              <w:ind w:firstLine="0"/>
              <w:rPr>
                <w:sz w:val="24"/>
              </w:rPr>
            </w:pPr>
          </w:p>
        </w:tc>
        <w:tc>
          <w:tcPr>
            <w:tcW w:w="709" w:type="dxa"/>
            <w:tcBorders>
              <w:top w:val="single" w:sz="6" w:space="0" w:color="auto"/>
              <w:left w:val="single" w:sz="4" w:space="0" w:color="auto"/>
              <w:bottom w:val="single" w:sz="4" w:space="0" w:color="auto"/>
              <w:right w:val="single" w:sz="4" w:space="0" w:color="auto"/>
            </w:tcBorders>
            <w:vAlign w:val="bottom"/>
          </w:tcPr>
          <w:p w:rsidR="004E5556" w:rsidRPr="00FC7ED6" w:rsidRDefault="004E5556" w:rsidP="00FA09F2">
            <w:pPr>
              <w:pStyle w:val="a4"/>
              <w:jc w:val="left"/>
              <w:rPr>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4E5556" w:rsidRPr="00FC7ED6" w:rsidRDefault="004E5556" w:rsidP="00FA09F2">
            <w:pPr>
              <w:pStyle w:val="a4"/>
              <w:ind w:firstLine="0"/>
              <w:rPr>
                <w:sz w:val="24"/>
              </w:rPr>
            </w:pPr>
          </w:p>
        </w:tc>
        <w:tc>
          <w:tcPr>
            <w:tcW w:w="567" w:type="dxa"/>
            <w:tcBorders>
              <w:top w:val="single" w:sz="6" w:space="0" w:color="auto"/>
              <w:left w:val="single" w:sz="6" w:space="0" w:color="auto"/>
              <w:bottom w:val="single" w:sz="4" w:space="0" w:color="auto"/>
              <w:right w:val="single" w:sz="6" w:space="0" w:color="auto"/>
            </w:tcBorders>
            <w:vAlign w:val="bottom"/>
          </w:tcPr>
          <w:p w:rsidR="004E5556" w:rsidRPr="00FC7ED6" w:rsidRDefault="004E5556" w:rsidP="00FA09F2">
            <w:pPr>
              <w:pStyle w:val="a4"/>
              <w:ind w:firstLine="0"/>
              <w:rPr>
                <w:sz w:val="24"/>
              </w:rPr>
            </w:pPr>
          </w:p>
        </w:tc>
        <w:tc>
          <w:tcPr>
            <w:tcW w:w="1984" w:type="dxa"/>
            <w:tcBorders>
              <w:top w:val="single" w:sz="6" w:space="0" w:color="auto"/>
              <w:left w:val="single" w:sz="6" w:space="0" w:color="auto"/>
              <w:bottom w:val="single" w:sz="4" w:space="0" w:color="auto"/>
              <w:right w:val="single" w:sz="6" w:space="0" w:color="auto"/>
            </w:tcBorders>
            <w:vAlign w:val="bottom"/>
          </w:tcPr>
          <w:p w:rsidR="004E5556" w:rsidRPr="00FC7ED6" w:rsidRDefault="004E5556" w:rsidP="00FA09F2">
            <w:pPr>
              <w:pStyle w:val="a4"/>
              <w:ind w:firstLine="0"/>
              <w:rPr>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4E5556" w:rsidRPr="00FC7ED6" w:rsidRDefault="004E5556" w:rsidP="00FA09F2">
            <w:pPr>
              <w:pStyle w:val="a4"/>
              <w:ind w:firstLine="0"/>
              <w:rPr>
                <w:sz w:val="24"/>
              </w:rPr>
            </w:pPr>
          </w:p>
        </w:tc>
        <w:tc>
          <w:tcPr>
            <w:tcW w:w="1367" w:type="dxa"/>
            <w:tcBorders>
              <w:top w:val="single" w:sz="6" w:space="0" w:color="auto"/>
              <w:left w:val="single" w:sz="6" w:space="0" w:color="auto"/>
              <w:bottom w:val="single" w:sz="4" w:space="0" w:color="auto"/>
              <w:right w:val="single" w:sz="6" w:space="0" w:color="auto"/>
            </w:tcBorders>
            <w:vAlign w:val="bottom"/>
          </w:tcPr>
          <w:p w:rsidR="004E5556" w:rsidRPr="00FC7ED6" w:rsidRDefault="004E5556" w:rsidP="00FA09F2">
            <w:pPr>
              <w:pStyle w:val="a4"/>
              <w:ind w:firstLine="0"/>
              <w:rPr>
                <w:sz w:val="24"/>
              </w:rPr>
            </w:pPr>
          </w:p>
        </w:tc>
      </w:tr>
      <w:tr w:rsidR="00E77B8F" w:rsidRPr="00FC7ED6" w:rsidTr="00F74EF0">
        <w:trPr>
          <w:trHeight w:val="180"/>
        </w:trPr>
        <w:tc>
          <w:tcPr>
            <w:tcW w:w="4820" w:type="dxa"/>
            <w:tcBorders>
              <w:top w:val="single" w:sz="6" w:space="0" w:color="auto"/>
              <w:left w:val="single" w:sz="6" w:space="0" w:color="auto"/>
              <w:bottom w:val="single" w:sz="4" w:space="0" w:color="auto"/>
              <w:right w:val="single" w:sz="4" w:space="0" w:color="auto"/>
            </w:tcBorders>
            <w:vAlign w:val="bottom"/>
          </w:tcPr>
          <w:p w:rsidR="00E77B8F" w:rsidRPr="00FC7ED6" w:rsidRDefault="00E77B8F" w:rsidP="00FA09F2">
            <w:pPr>
              <w:pStyle w:val="a4"/>
              <w:ind w:firstLine="0"/>
              <w:rPr>
                <w:sz w:val="24"/>
              </w:rPr>
            </w:pPr>
            <w:r w:rsidRPr="00FC7ED6">
              <w:rPr>
                <w:sz w:val="24"/>
              </w:rPr>
              <w:t>Всего расходов</w:t>
            </w:r>
          </w:p>
        </w:tc>
        <w:tc>
          <w:tcPr>
            <w:tcW w:w="709" w:type="dxa"/>
            <w:tcBorders>
              <w:top w:val="single" w:sz="6" w:space="0" w:color="auto"/>
              <w:left w:val="single" w:sz="4" w:space="0" w:color="auto"/>
              <w:bottom w:val="single" w:sz="4" w:space="0" w:color="auto"/>
              <w:right w:val="single" w:sz="4" w:space="0" w:color="auto"/>
            </w:tcBorders>
            <w:vAlign w:val="bottom"/>
          </w:tcPr>
          <w:p w:rsidR="00E77B8F" w:rsidRPr="00FC7ED6" w:rsidRDefault="00E77B8F" w:rsidP="00FA09F2">
            <w:pPr>
              <w:pStyle w:val="a4"/>
              <w:jc w:val="left"/>
              <w:rPr>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2756,456</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pStyle w:val="a4"/>
              <w:ind w:firstLine="0"/>
              <w:jc w:val="left"/>
              <w:rPr>
                <w:sz w:val="24"/>
              </w:rPr>
            </w:pPr>
            <w:r w:rsidRPr="00FC7ED6">
              <w:rPr>
                <w:sz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00</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1313,375</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pStyle w:val="a4"/>
              <w:ind w:firstLine="0"/>
              <w:jc w:val="left"/>
              <w:rPr>
                <w:sz w:val="24"/>
              </w:rPr>
            </w:pPr>
            <w:r w:rsidRPr="00FC7ED6">
              <w:rPr>
                <w:sz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333,0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napToGrid w:val="0"/>
                <w:sz w:val="24"/>
              </w:rPr>
              <w:t>Обеспечение функционирования главы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pStyle w:val="a4"/>
              <w:ind w:firstLine="0"/>
              <w:jc w:val="left"/>
              <w:rPr>
                <w:sz w:val="24"/>
              </w:rPr>
            </w:pPr>
            <w:r w:rsidRPr="00FC7ED6">
              <w:rPr>
                <w:sz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71 0 00 00000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 Глава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pStyle w:val="a4"/>
              <w:ind w:firstLine="0"/>
              <w:jc w:val="left"/>
              <w:rPr>
                <w:sz w:val="24"/>
              </w:rPr>
            </w:pPr>
            <w:r w:rsidRPr="00FC7ED6">
              <w:rPr>
                <w:sz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71 1 00 00000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333,0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napToGrid w:val="0"/>
                <w:sz w:val="24"/>
              </w:rPr>
              <w:t>Обеспечение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711 00 С1402</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333,0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711 00 С1402</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333,0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Функционирование законодательных  (представительных) органов государственной власти и представительных органов муниципального образования </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19,2</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Непрограммная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19,2</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Непрограммные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19,2</w:t>
            </w:r>
          </w:p>
        </w:tc>
      </w:tr>
      <w:tr w:rsidR="00E77B8F" w:rsidRPr="00FC7ED6" w:rsidTr="00F74EF0">
        <w:trPr>
          <w:trHeight w:val="240"/>
        </w:trPr>
        <w:tc>
          <w:tcPr>
            <w:tcW w:w="4820" w:type="dxa"/>
            <w:tcBorders>
              <w:top w:val="single" w:sz="4"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Иные межбюджетные  трансферты на осуществление переданных полномочий в сфере внешнего муниципального контроля</w:t>
            </w:r>
          </w:p>
        </w:tc>
        <w:tc>
          <w:tcPr>
            <w:tcW w:w="709" w:type="dxa"/>
            <w:tcBorders>
              <w:top w:val="single" w:sz="4"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П1484</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19,2</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П1484</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19,2</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573,8</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napToGrid w:val="0"/>
                <w:sz w:val="24"/>
              </w:rPr>
              <w:t>Обеспечение функционирования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73 0 00 00000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567,8</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napToGrid w:val="0"/>
                <w:sz w:val="24"/>
              </w:rPr>
              <w:lastRenderedPageBreak/>
              <w:t>Обеспечение деятельности администрации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73 1 00 00000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567,8</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napToGrid w:val="0"/>
                <w:sz w:val="24"/>
              </w:rPr>
              <w:t>Обеспечение деятельности и выполнение функций органов местного самоуправления</w:t>
            </w:r>
            <w:r w:rsidRPr="00FC7ED6">
              <w:rPr>
                <w:sz w:val="24"/>
              </w:rPr>
              <w:t xml:space="preserve"> </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731 00 С1402</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567,8</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E77B8F" w:rsidRPr="00FC7ED6" w:rsidRDefault="00E77B8F" w:rsidP="00FA09F2">
            <w:pPr>
              <w:pStyle w:val="a4"/>
              <w:ind w:firstLine="0"/>
              <w:rPr>
                <w:sz w:val="24"/>
              </w:rPr>
            </w:pP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731 00 С1402</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557,8</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731 00 С1402</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6,0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731 00 С1402</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4,0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Непрограммная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6,0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rPr>
                <w:sz w:val="24"/>
              </w:rPr>
            </w:pPr>
            <w:r w:rsidRPr="00FC7ED6">
              <w:rPr>
                <w:sz w:val="24"/>
              </w:rPr>
              <w:t>Непрограммные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 xml:space="preserve">01 </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77 2 00 00000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6,0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Иные межбюджетные  трансферты на осуществление переданных полномочий в сфере внутреннего муниципального контроля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 xml:space="preserve">01 </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 xml:space="preserve">772 00 П1485 </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6,0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П1485</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6,0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Резервный фонд</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Резервные фонды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78 0 00 00000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Резервные фонды </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78 1 00 00000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Резервный фонд местной администрации</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781 00 С1403</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781 00 С1403</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Другие общегосударственные расходы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386,375</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Реализация государственных функций, связанных с общегосударственным управлением </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76 0 00 00000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386,375</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Выполнение других обязательств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76 1 00 00000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386,375</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761 00 С1404</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386,375</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761 00 С1404</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386,375</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z w:val="24"/>
              </w:rPr>
              <w:t>Муниципальная программа «Профилактика правонарушений» на 2015-2017г</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120 00 00000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z w:val="24"/>
              </w:rPr>
              <w:t xml:space="preserve">Подпрограмма «Обеспечение  правопорядка на территории муниципального образования </w:t>
            </w:r>
            <w:r w:rsidRPr="00FC7ED6">
              <w:rPr>
                <w:i/>
                <w:sz w:val="24"/>
              </w:rPr>
              <w:lastRenderedPageBreak/>
              <w:t>«Ярыгинский сельсовет» муниципальной программы «Профилактика правонарушений» на 2015-2017гг</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lastRenderedPageBreak/>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122 00 00000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lastRenderedPageBreak/>
              <w:t>Обеспечение мероприятий  для профилактики правонарушений на территории МО»</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122 01 00000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Реализация  мероприятий направленных на обеспечение правопорядка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122 01 С1435</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122 01 С1435</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tc>
      </w:tr>
      <w:tr w:rsidR="00E77B8F" w:rsidRPr="00FC7ED6" w:rsidTr="00F74EF0">
        <w:trPr>
          <w:trHeight w:val="349"/>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Национальная оборона</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00</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67,149</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Мобилизационная и вневойсковая подготовка </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67,149</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napToGrid w:val="0"/>
                <w:sz w:val="24"/>
              </w:rPr>
              <w:t>Непрограммная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67,149</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napToGrid w:val="0"/>
                <w:sz w:val="24"/>
              </w:rPr>
              <w:t>Обеспечение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77 2 00 00000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67,149</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77 2 00 51180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67,149</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77 2 00 51180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65,621</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02</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77 2 00 51180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1,528</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 Национальная безопасность и правоохранительная деятельность</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4E5556" w:rsidRPr="00FC7ED6" w:rsidRDefault="004E5556"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00</w:t>
            </w:r>
          </w:p>
          <w:p w:rsidR="004E5556" w:rsidRPr="00FC7ED6" w:rsidRDefault="004E5556" w:rsidP="00FA09F2">
            <w:pPr>
              <w:pStyle w:val="a4"/>
              <w:ind w:firstLine="0"/>
              <w:rPr>
                <w:sz w:val="24"/>
              </w:rPr>
            </w:pP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p w:rsidR="004E5556" w:rsidRPr="00FC7ED6" w:rsidRDefault="004E5556" w:rsidP="00FA09F2">
            <w:pPr>
              <w:pStyle w:val="a4"/>
              <w:ind w:firstLine="0"/>
              <w:rPr>
                <w:sz w:val="24"/>
              </w:rPr>
            </w:pPr>
          </w:p>
        </w:tc>
      </w:tr>
      <w:tr w:rsidR="00E77B8F" w:rsidRPr="00FC7ED6" w:rsidTr="00F74EF0">
        <w:trPr>
          <w:trHeight w:val="33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Обеспечение пожарной безопасности</w:t>
            </w:r>
          </w:p>
          <w:p w:rsidR="004E5556" w:rsidRPr="00FC7ED6" w:rsidRDefault="004E5556" w:rsidP="00FA09F2">
            <w:pPr>
              <w:pStyle w:val="a4"/>
              <w:ind w:firstLine="0"/>
              <w:rPr>
                <w:sz w:val="24"/>
              </w:rPr>
            </w:pP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4E5556" w:rsidRPr="00FC7ED6" w:rsidRDefault="004E5556"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w:t>
            </w:r>
          </w:p>
          <w:p w:rsidR="004E5556" w:rsidRPr="00FC7ED6" w:rsidRDefault="004E5556" w:rsidP="00FA09F2">
            <w:pPr>
              <w:pStyle w:val="a4"/>
              <w:ind w:firstLine="0"/>
              <w:rPr>
                <w:sz w:val="24"/>
              </w:rPr>
            </w:pP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p w:rsidR="004E5556" w:rsidRPr="00FC7ED6" w:rsidRDefault="004E5556" w:rsidP="00FA09F2">
            <w:pPr>
              <w:pStyle w:val="a4"/>
              <w:ind w:firstLine="0"/>
              <w:rPr>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z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муниципального образования «Ярыгинский сельсовет» на 2015-2017годы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03</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10</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13 0 00 00000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tc>
      </w:tr>
      <w:tr w:rsidR="00E77B8F" w:rsidRPr="00FC7ED6" w:rsidTr="00F74EF0">
        <w:trPr>
          <w:trHeight w:val="268"/>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rPr>
                <w:i/>
                <w:sz w:val="24"/>
              </w:rPr>
            </w:pPr>
            <w:r w:rsidRPr="00FC7ED6">
              <w:rPr>
                <w:i/>
                <w:snapToGrid w:val="0"/>
                <w:sz w:val="24"/>
              </w:rPr>
              <w:t>Подпрограмма «</w:t>
            </w:r>
            <w:r w:rsidRPr="00FC7ED6">
              <w:rPr>
                <w:i/>
                <w:sz w:val="24"/>
              </w:rPr>
              <w:t xml:space="preserve">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w:t>
            </w:r>
            <w:r w:rsidRPr="00FC7ED6">
              <w:rPr>
                <w:i/>
                <w:sz w:val="24"/>
              </w:rPr>
              <w:lastRenderedPageBreak/>
              <w:t>безопасности людей на водных объектах» муниципального образования «Ярыгинский сельсовет» на 2015-2017годы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lastRenderedPageBreak/>
              <w:t>001</w:t>
            </w:r>
          </w:p>
          <w:p w:rsidR="00E77B8F" w:rsidRPr="00FC7ED6" w:rsidRDefault="00E77B8F" w:rsidP="00FA09F2">
            <w:pPr>
              <w:rPr>
                <w:rFonts w:ascii="Times New Roman" w:hAnsi="Times New Roman" w:cs="Times New Roman"/>
                <w:sz w:val="24"/>
                <w:szCs w:val="24"/>
              </w:rPr>
            </w:pPr>
          </w:p>
          <w:p w:rsidR="00E77B8F" w:rsidRPr="00FC7ED6" w:rsidRDefault="00E77B8F" w:rsidP="00FA09F2">
            <w:pPr>
              <w:rPr>
                <w:rFonts w:ascii="Times New Roman" w:hAnsi="Times New Roman" w:cs="Times New Roman"/>
                <w:sz w:val="24"/>
                <w:szCs w:val="24"/>
              </w:rPr>
            </w:pPr>
          </w:p>
          <w:p w:rsidR="00E77B8F" w:rsidRPr="00FC7ED6" w:rsidRDefault="00E77B8F" w:rsidP="00FA09F2">
            <w:pP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10</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13 1 00 00000</w:t>
            </w: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napToGrid w:val="0"/>
                <w:sz w:val="24"/>
              </w:rPr>
            </w:pPr>
            <w:r w:rsidRPr="00FC7ED6">
              <w:rPr>
                <w:snapToGrid w:val="0"/>
                <w:sz w:val="24"/>
              </w:rPr>
              <w:lastRenderedPageBreak/>
              <w:t>«Обеспечение пожарной безопасности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4E5556">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10</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13 1 01 00000</w:t>
            </w:r>
          </w:p>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p w:rsidR="00E77B8F" w:rsidRPr="00FC7ED6" w:rsidRDefault="00E77B8F" w:rsidP="00FA09F2">
            <w:pPr>
              <w:pStyle w:val="a4"/>
              <w:ind w:firstLine="0"/>
              <w:rPr>
                <w:sz w:val="24"/>
              </w:rPr>
            </w:pPr>
          </w:p>
        </w:tc>
      </w:tr>
      <w:tr w:rsidR="00E77B8F" w:rsidRPr="00FC7ED6" w:rsidTr="00F74EF0">
        <w:trPr>
          <w:trHeight w:val="975"/>
        </w:trPr>
        <w:tc>
          <w:tcPr>
            <w:tcW w:w="4820" w:type="dxa"/>
            <w:tcBorders>
              <w:top w:val="single" w:sz="6" w:space="0" w:color="auto"/>
              <w:left w:val="single" w:sz="6" w:space="0" w:color="auto"/>
              <w:bottom w:val="single" w:sz="4" w:space="0" w:color="auto"/>
              <w:right w:val="single" w:sz="4" w:space="0" w:color="auto"/>
            </w:tcBorders>
            <w:vAlign w:val="bottom"/>
          </w:tcPr>
          <w:p w:rsidR="00E77B8F" w:rsidRPr="00FC7ED6" w:rsidRDefault="00E77B8F" w:rsidP="00FA09F2">
            <w:pPr>
              <w:pStyle w:val="a4"/>
              <w:rPr>
                <w:sz w:val="24"/>
              </w:rPr>
            </w:pPr>
            <w:r w:rsidRPr="00FC7ED6">
              <w:rPr>
                <w:sz w:val="24"/>
              </w:rPr>
              <w:t>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709" w:type="dxa"/>
            <w:tcBorders>
              <w:top w:val="single" w:sz="6" w:space="0" w:color="auto"/>
              <w:left w:val="single" w:sz="4" w:space="0" w:color="auto"/>
              <w:bottom w:val="single" w:sz="4"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p w:rsidR="00E77B8F" w:rsidRPr="00FC7ED6" w:rsidRDefault="00E77B8F" w:rsidP="00FA09F2">
            <w:pPr>
              <w:rPr>
                <w:rFonts w:ascii="Times New Roman" w:hAnsi="Times New Roman" w:cs="Times New Roman"/>
                <w:sz w:val="24"/>
                <w:szCs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4"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10</w:t>
            </w:r>
          </w:p>
        </w:tc>
        <w:tc>
          <w:tcPr>
            <w:tcW w:w="1984"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131 01 С1415</w:t>
            </w: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p w:rsidR="00E77B8F" w:rsidRPr="00FC7ED6" w:rsidRDefault="00E77B8F" w:rsidP="00FA09F2">
            <w:pPr>
              <w:pStyle w:val="a4"/>
              <w:ind w:firstLine="0"/>
              <w:rPr>
                <w:sz w:val="24"/>
              </w:rPr>
            </w:pPr>
          </w:p>
        </w:tc>
      </w:tr>
      <w:tr w:rsidR="00E77B8F" w:rsidRPr="00FC7ED6" w:rsidTr="00F74EF0">
        <w:trPr>
          <w:trHeight w:val="495"/>
        </w:trPr>
        <w:tc>
          <w:tcPr>
            <w:tcW w:w="4820" w:type="dxa"/>
            <w:tcBorders>
              <w:top w:val="single" w:sz="6" w:space="0" w:color="auto"/>
              <w:left w:val="single" w:sz="6" w:space="0" w:color="auto"/>
              <w:bottom w:val="single" w:sz="4"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Закупка товаров, работ и услуг </w:t>
            </w:r>
            <w:proofErr w:type="gramStart"/>
            <w:r w:rsidRPr="00FC7ED6">
              <w:rPr>
                <w:sz w:val="24"/>
              </w:rPr>
              <w:t>для</w:t>
            </w:r>
            <w:proofErr w:type="gramEnd"/>
            <w:r w:rsidRPr="00FC7ED6">
              <w:rPr>
                <w:sz w:val="24"/>
              </w:rPr>
              <w:t xml:space="preserve"> государственных </w:t>
            </w:r>
          </w:p>
          <w:p w:rsidR="00E77B8F" w:rsidRPr="00FC7ED6" w:rsidRDefault="00E77B8F" w:rsidP="00FA09F2">
            <w:pPr>
              <w:pStyle w:val="a4"/>
              <w:rPr>
                <w:sz w:val="24"/>
              </w:rPr>
            </w:pPr>
            <w:r w:rsidRPr="00FC7ED6">
              <w:rPr>
                <w:sz w:val="24"/>
              </w:rPr>
              <w:t>(муниципальных) нужд</w:t>
            </w:r>
          </w:p>
        </w:tc>
        <w:tc>
          <w:tcPr>
            <w:tcW w:w="709" w:type="dxa"/>
            <w:tcBorders>
              <w:top w:val="single" w:sz="6" w:space="0" w:color="auto"/>
              <w:left w:val="single" w:sz="4" w:space="0" w:color="auto"/>
              <w:bottom w:val="single" w:sz="4"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4"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10</w:t>
            </w:r>
          </w:p>
        </w:tc>
        <w:tc>
          <w:tcPr>
            <w:tcW w:w="1984"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131 01 С1415</w:t>
            </w:r>
          </w:p>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p w:rsidR="00E77B8F" w:rsidRPr="00FC7ED6" w:rsidRDefault="00E77B8F" w:rsidP="00FA09F2">
            <w:pPr>
              <w:pStyle w:val="a4"/>
              <w:ind w:firstLine="0"/>
              <w:rPr>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Национальная экономика</w:t>
            </w:r>
          </w:p>
          <w:p w:rsidR="00E77B8F" w:rsidRPr="00FC7ED6" w:rsidRDefault="00E77B8F" w:rsidP="00FA09F2">
            <w:pPr>
              <w:pStyle w:val="a4"/>
              <w:ind w:firstLine="0"/>
              <w:rPr>
                <w:sz w:val="24"/>
              </w:rPr>
            </w:pP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00</w:t>
            </w:r>
          </w:p>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51,0</w:t>
            </w:r>
          </w:p>
          <w:p w:rsidR="00E77B8F" w:rsidRPr="00FC7ED6" w:rsidRDefault="00E77B8F" w:rsidP="00FA09F2">
            <w:pPr>
              <w:pStyle w:val="a4"/>
              <w:ind w:firstLine="0"/>
              <w:rPr>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Другие вопросы в области  национальной экономики</w:t>
            </w:r>
          </w:p>
          <w:p w:rsidR="00FA09F2" w:rsidRPr="00FC7ED6" w:rsidRDefault="00FA09F2" w:rsidP="00FA09F2">
            <w:pPr>
              <w:pStyle w:val="a4"/>
              <w:ind w:firstLine="0"/>
              <w:rPr>
                <w:sz w:val="24"/>
              </w:rPr>
            </w:pP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p w:rsidR="00FA09F2" w:rsidRPr="00FC7ED6" w:rsidRDefault="00FA09F2"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w:t>
            </w:r>
          </w:p>
          <w:p w:rsidR="00FA09F2" w:rsidRPr="00FC7ED6" w:rsidRDefault="00FA09F2" w:rsidP="00FA09F2">
            <w:pPr>
              <w:pStyle w:val="a4"/>
              <w:ind w:firstLine="0"/>
              <w:rPr>
                <w:sz w:val="24"/>
              </w:rPr>
            </w:pP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z w:val="24"/>
              </w:rPr>
              <w:t>Муниципальная программа    «Энергосбережение и повышение энергетической эффективности в МО «Ярыгинский сельсовет» Пристенского района Курской области2016-2018г</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Подпрограмма «Энергосбережение в МО «Ярыгинский сельсовет» Пристенского района Курской области» муниципальной </w:t>
            </w:r>
            <w:hyperlink r:id="rId5" w:history="1">
              <w:r w:rsidRPr="00FC7ED6">
                <w:rPr>
                  <w:sz w:val="24"/>
                </w:rPr>
                <w:t>программы</w:t>
              </w:r>
            </w:hyperlink>
            <w:r w:rsidRPr="00FC7ED6">
              <w:rPr>
                <w:sz w:val="24"/>
              </w:rPr>
              <w:t xml:space="preserve"> МО «Ярыгинский сельсовет» в области энергосбережения и повышения энергетической эффективности</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05 1 00 00000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Реализация энергосберегающих мероприятий и внедрение энергоэффективного</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05 1 01 00000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Мероприятия в области энергосбережения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051 01 С1434</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Закупка товаров, работ и услуг </w:t>
            </w:r>
            <w:proofErr w:type="gramStart"/>
            <w:r w:rsidRPr="00FC7ED6">
              <w:rPr>
                <w:sz w:val="24"/>
              </w:rPr>
              <w:t>для</w:t>
            </w:r>
            <w:proofErr w:type="gramEnd"/>
            <w:r w:rsidRPr="00FC7ED6">
              <w:rPr>
                <w:sz w:val="24"/>
              </w:rPr>
              <w:t xml:space="preserve"> государственных </w:t>
            </w:r>
          </w:p>
          <w:p w:rsidR="00E77B8F" w:rsidRPr="00FC7ED6" w:rsidRDefault="00E77B8F" w:rsidP="00FA09F2">
            <w:pPr>
              <w:pStyle w:val="a4"/>
              <w:ind w:firstLine="0"/>
              <w:rPr>
                <w:sz w:val="24"/>
              </w:rPr>
            </w:pPr>
            <w:r w:rsidRPr="00FC7ED6">
              <w:rPr>
                <w:sz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051 01 С1434</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50,0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z w:val="24"/>
              </w:rPr>
              <w:t>Муниципальная программа «Развитие малого и среднего предпринимательства» 2015-2017г</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15 0 00 00000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napToGrid w:val="0"/>
                <w:sz w:val="24"/>
              </w:rPr>
              <w:t>Подпрограмма «Содействие развитию малого и среднего предпринимательства» муниципальной программы «</w:t>
            </w:r>
            <w:r w:rsidRPr="00FC7ED6">
              <w:rPr>
                <w:i/>
                <w:sz w:val="24"/>
              </w:rPr>
              <w:t>Развитие малого и среднего предпринимательства</w:t>
            </w:r>
            <w:r w:rsidRPr="00FC7ED6">
              <w:rPr>
                <w:i/>
                <w:snapToGrid w:val="0"/>
                <w:sz w:val="24"/>
              </w:rPr>
              <w:t>»</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15 1 00 00000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napToGrid w:val="0"/>
                <w:sz w:val="24"/>
              </w:rPr>
            </w:pPr>
            <w:r w:rsidRPr="00FC7ED6">
              <w:rPr>
                <w:i/>
                <w:snapToGrid w:val="0"/>
                <w:sz w:val="24"/>
              </w:rPr>
              <w:t>«Информационная и консультационная поддержка  малого и среднего предпринимательства»</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15 1 01 00000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Обеспечение условий для развития малого и среднего предпринимательства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151 01 С1405</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lastRenderedPageBreak/>
              <w:t xml:space="preserve">Закупка товаров, работ и услуг </w:t>
            </w:r>
            <w:proofErr w:type="gramStart"/>
            <w:r w:rsidRPr="00FC7ED6">
              <w:rPr>
                <w:sz w:val="24"/>
              </w:rPr>
              <w:t>для</w:t>
            </w:r>
            <w:proofErr w:type="gramEnd"/>
            <w:r w:rsidRPr="00FC7ED6">
              <w:rPr>
                <w:sz w:val="24"/>
              </w:rPr>
              <w:t xml:space="preserve"> государственных </w:t>
            </w:r>
          </w:p>
          <w:p w:rsidR="00E77B8F" w:rsidRPr="00FC7ED6" w:rsidRDefault="00E77B8F" w:rsidP="00FA09F2">
            <w:pPr>
              <w:pStyle w:val="a4"/>
              <w:ind w:firstLine="0"/>
              <w:rPr>
                <w:sz w:val="24"/>
              </w:rPr>
            </w:pPr>
            <w:r w:rsidRPr="00FC7ED6">
              <w:rPr>
                <w:sz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04</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12</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151 01 С1405</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1,0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z w:val="24"/>
              </w:rPr>
              <w:t>Жилищно-коммунальное хозяйство</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00</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784,932</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z w:val="24"/>
              </w:rPr>
              <w:t>Жилищное хозяйство</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05</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606,302</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z w:val="24"/>
              </w:rPr>
              <w:t>Муниципальная программа «Обеспечение доступным и комфортным жильем и коммунальными услугами граждан в муниципальном образовании «Ярыгинский сельсовет Пристенского района Курской области на 2015-2017годы»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05</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07 0 00 00000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606,302</w:t>
            </w:r>
          </w:p>
        </w:tc>
      </w:tr>
      <w:tr w:rsidR="00E77B8F" w:rsidRPr="00FC7ED6" w:rsidTr="00F74EF0">
        <w:trPr>
          <w:trHeight w:val="1597"/>
        </w:trPr>
        <w:tc>
          <w:tcPr>
            <w:tcW w:w="4820" w:type="dxa"/>
            <w:tcBorders>
              <w:top w:val="single" w:sz="6" w:space="0" w:color="auto"/>
              <w:left w:val="single" w:sz="6" w:space="0" w:color="auto"/>
              <w:bottom w:val="single" w:sz="4" w:space="0" w:color="auto"/>
              <w:right w:val="single" w:sz="4" w:space="0" w:color="auto"/>
            </w:tcBorders>
            <w:vAlign w:val="bottom"/>
          </w:tcPr>
          <w:p w:rsidR="00E77B8F" w:rsidRPr="00FC7ED6" w:rsidRDefault="00E77B8F" w:rsidP="00FA09F2">
            <w:pPr>
              <w:pStyle w:val="a4"/>
              <w:rPr>
                <w:i/>
                <w:sz w:val="24"/>
              </w:rPr>
            </w:pPr>
            <w:r w:rsidRPr="00FC7ED6">
              <w:rPr>
                <w:i/>
                <w:sz w:val="24"/>
              </w:rPr>
              <w:t>Подпрограмма  «Управление муниципальной программой и обеспечение условий реализации «муниципальной программы «Обеспечение доступным и комфортным жильем и коммунальными услугами граждан в муниципальном образовании «Ярыгинский сельсовет Пристенского района Курской области на 2015-2017годы»</w:t>
            </w:r>
          </w:p>
        </w:tc>
        <w:tc>
          <w:tcPr>
            <w:tcW w:w="709" w:type="dxa"/>
            <w:tcBorders>
              <w:top w:val="single" w:sz="6" w:space="0" w:color="auto"/>
              <w:left w:val="single" w:sz="4" w:space="0" w:color="auto"/>
              <w:bottom w:val="single" w:sz="4"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p w:rsidR="00E77B8F" w:rsidRPr="00FC7ED6" w:rsidRDefault="00E77B8F" w:rsidP="00FA09F2">
            <w:pPr>
              <w:rPr>
                <w:rFonts w:ascii="Times New Roman" w:hAnsi="Times New Roman" w:cs="Times New Roman"/>
                <w:sz w:val="24"/>
                <w:szCs w:val="24"/>
              </w:rPr>
            </w:pPr>
          </w:p>
          <w:p w:rsidR="00E77B8F" w:rsidRPr="00FC7ED6" w:rsidRDefault="00E77B8F" w:rsidP="00FA09F2">
            <w:pPr>
              <w:rPr>
                <w:rFonts w:ascii="Times New Roman" w:hAnsi="Times New Roman" w:cs="Times New Roman"/>
                <w:sz w:val="24"/>
                <w:szCs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05</w:t>
            </w: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tc>
        <w:tc>
          <w:tcPr>
            <w:tcW w:w="5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01</w:t>
            </w: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tc>
        <w:tc>
          <w:tcPr>
            <w:tcW w:w="1984"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072000 00000</w:t>
            </w: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606,302</w:t>
            </w: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p w:rsidR="00E77B8F" w:rsidRPr="00FC7ED6" w:rsidRDefault="00E77B8F" w:rsidP="00FA09F2">
            <w:pPr>
              <w:pStyle w:val="a4"/>
              <w:ind w:firstLine="0"/>
              <w:rPr>
                <w:i/>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Основное мероприятие «Переселение граждан из жилых фондов, признанных аварийными»</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05</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072 01 00000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606,302</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Обеспечение мероприятий по переселению граждан из аварийного жилищного фонда, за счет средств бюджета</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 xml:space="preserve">072 01 </w:t>
            </w:r>
            <w:r w:rsidRPr="00FC7ED6">
              <w:rPr>
                <w:sz w:val="24"/>
                <w:lang w:val="en-US"/>
              </w:rPr>
              <w:t>S</w:t>
            </w:r>
            <w:r w:rsidRPr="00FC7ED6">
              <w:rPr>
                <w:sz w:val="24"/>
              </w:rPr>
              <w:t>9602</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606,302</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Капитальные вложения в объекты государственной (муниципальной) собственности</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 xml:space="preserve">072 01 </w:t>
            </w:r>
            <w:r w:rsidRPr="00FC7ED6">
              <w:rPr>
                <w:sz w:val="24"/>
                <w:lang w:val="en-US"/>
              </w:rPr>
              <w:t>S</w:t>
            </w:r>
            <w:r w:rsidRPr="00FC7ED6">
              <w:rPr>
                <w:sz w:val="24"/>
              </w:rPr>
              <w:t>9602</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400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606,302</w:t>
            </w:r>
          </w:p>
        </w:tc>
      </w:tr>
      <w:tr w:rsidR="00E77B8F" w:rsidRPr="00FC7ED6" w:rsidTr="00F74EF0">
        <w:trPr>
          <w:trHeight w:val="510"/>
        </w:trPr>
        <w:tc>
          <w:tcPr>
            <w:tcW w:w="4820" w:type="dxa"/>
            <w:tcBorders>
              <w:top w:val="single" w:sz="6" w:space="0" w:color="auto"/>
              <w:left w:val="single" w:sz="6" w:space="0" w:color="auto"/>
              <w:bottom w:val="single" w:sz="4" w:space="0" w:color="auto"/>
              <w:right w:val="single" w:sz="4" w:space="0" w:color="auto"/>
            </w:tcBorders>
            <w:vAlign w:val="bottom"/>
          </w:tcPr>
          <w:p w:rsidR="00E77B8F" w:rsidRPr="00FC7ED6" w:rsidRDefault="00E77B8F" w:rsidP="00FA09F2">
            <w:pPr>
              <w:pStyle w:val="a4"/>
              <w:rPr>
                <w:sz w:val="24"/>
              </w:rPr>
            </w:pPr>
            <w:r w:rsidRPr="00FC7ED6">
              <w:rPr>
                <w:sz w:val="24"/>
              </w:rPr>
              <w:t>Непрограммная деятельность органов местного самоуправления</w:t>
            </w:r>
          </w:p>
        </w:tc>
        <w:tc>
          <w:tcPr>
            <w:tcW w:w="709" w:type="dxa"/>
            <w:tcBorders>
              <w:top w:val="single" w:sz="6" w:space="0" w:color="auto"/>
              <w:left w:val="single" w:sz="4" w:space="0" w:color="auto"/>
              <w:bottom w:val="single" w:sz="4"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770 00 00000</w:t>
            </w:r>
          </w:p>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4"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168,630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Непрограммные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168,630</w:t>
            </w:r>
          </w:p>
        </w:tc>
      </w:tr>
      <w:tr w:rsidR="00E77B8F" w:rsidRPr="00FC7ED6" w:rsidTr="00F74EF0">
        <w:trPr>
          <w:trHeight w:val="240"/>
        </w:trPr>
        <w:tc>
          <w:tcPr>
            <w:tcW w:w="4820" w:type="dxa"/>
            <w:tcBorders>
              <w:top w:val="single" w:sz="6" w:space="0" w:color="auto"/>
              <w:left w:val="single" w:sz="6" w:space="0" w:color="auto"/>
              <w:bottom w:val="single" w:sz="4" w:space="0" w:color="auto"/>
              <w:right w:val="single" w:sz="4" w:space="0" w:color="auto"/>
            </w:tcBorders>
          </w:tcPr>
          <w:p w:rsidR="00E77B8F" w:rsidRPr="00FC7ED6" w:rsidRDefault="00E77B8F" w:rsidP="00FA09F2">
            <w:pPr>
              <w:pStyle w:val="ConsPlusCell"/>
              <w:widowControl/>
              <w:jc w:val="both"/>
              <w:rPr>
                <w:rFonts w:ascii="Times New Roman" w:hAnsi="Times New Roman" w:cs="Times New Roman"/>
                <w:sz w:val="24"/>
                <w:szCs w:val="24"/>
              </w:rPr>
            </w:pPr>
            <w:r w:rsidRPr="00FC7ED6">
              <w:rPr>
                <w:rFonts w:ascii="Times New Roman" w:hAnsi="Times New Roman" w:cs="Times New Roman"/>
                <w:sz w:val="24"/>
                <w:szCs w:val="24"/>
              </w:rPr>
              <w:t xml:space="preserve">Основное направление «Обеспечение функционирования на территории МО региональной системы капитального ремонта многоквартирных домов» </w:t>
            </w:r>
          </w:p>
        </w:tc>
        <w:tc>
          <w:tcPr>
            <w:tcW w:w="709" w:type="dxa"/>
            <w:tcBorders>
              <w:top w:val="single" w:sz="6" w:space="0" w:color="auto"/>
              <w:left w:val="single" w:sz="4" w:space="0" w:color="auto"/>
              <w:bottom w:val="single" w:sz="4"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tc>
        <w:tc>
          <w:tcPr>
            <w:tcW w:w="5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772 00 00000</w:t>
            </w: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4"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168,630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Мероприятия по капитальному ремонту муниципального жилищного фонда</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С1430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168,630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Закупка товаров, работ и услуг для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С1430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168,630</w:t>
            </w:r>
          </w:p>
        </w:tc>
      </w:tr>
      <w:tr w:rsidR="00E77B8F" w:rsidRPr="00FC7ED6" w:rsidTr="00F74EF0">
        <w:trPr>
          <w:trHeight w:val="292"/>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Благоустройство</w:t>
            </w:r>
          </w:p>
          <w:p w:rsidR="00E77B8F" w:rsidRPr="00FC7ED6" w:rsidRDefault="00E77B8F" w:rsidP="00FA09F2">
            <w:pPr>
              <w:pStyle w:val="a4"/>
              <w:ind w:firstLine="0"/>
              <w:rPr>
                <w:sz w:val="24"/>
              </w:rPr>
            </w:pP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p w:rsidR="00E77B8F" w:rsidRPr="00FC7ED6" w:rsidRDefault="00E77B8F" w:rsidP="00FA09F2">
            <w:pPr>
              <w:pStyle w:val="a4"/>
              <w:ind w:firstLine="0"/>
              <w:rPr>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Непрограммная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770 00 00000</w:t>
            </w:r>
          </w:p>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p w:rsidR="00E77B8F" w:rsidRPr="00FC7ED6" w:rsidRDefault="00E77B8F" w:rsidP="00FA09F2">
            <w:pPr>
              <w:pStyle w:val="a4"/>
              <w:ind w:firstLine="0"/>
              <w:rPr>
                <w:sz w:val="24"/>
              </w:rPr>
            </w:pPr>
          </w:p>
        </w:tc>
      </w:tr>
      <w:tr w:rsidR="00E77B8F" w:rsidRPr="00FC7ED6" w:rsidTr="00F74EF0">
        <w:trPr>
          <w:trHeight w:val="221"/>
        </w:trPr>
        <w:tc>
          <w:tcPr>
            <w:tcW w:w="4820" w:type="dxa"/>
            <w:tcBorders>
              <w:top w:val="single" w:sz="6" w:space="0" w:color="auto"/>
              <w:left w:val="single" w:sz="6" w:space="0" w:color="auto"/>
              <w:bottom w:val="single" w:sz="4" w:space="0" w:color="auto"/>
              <w:right w:val="single" w:sz="4" w:space="0" w:color="auto"/>
            </w:tcBorders>
            <w:vAlign w:val="bottom"/>
          </w:tcPr>
          <w:p w:rsidR="00E77B8F" w:rsidRPr="00FC7ED6" w:rsidRDefault="00E77B8F" w:rsidP="00FA09F2">
            <w:pPr>
              <w:pStyle w:val="a4"/>
              <w:ind w:firstLine="0"/>
              <w:rPr>
                <w:sz w:val="24"/>
              </w:rPr>
            </w:pPr>
            <w:r w:rsidRPr="00FC7ED6">
              <w:rPr>
                <w:sz w:val="24"/>
              </w:rPr>
              <w:t>Непрограммные расходы органов местного  самоуправления</w:t>
            </w:r>
          </w:p>
          <w:p w:rsidR="00E77B8F" w:rsidRPr="00FC7ED6" w:rsidRDefault="00E77B8F" w:rsidP="00FA09F2">
            <w:pPr>
              <w:pStyle w:val="a4"/>
              <w:ind w:firstLine="0"/>
              <w:rPr>
                <w:sz w:val="24"/>
              </w:rPr>
            </w:pPr>
          </w:p>
        </w:tc>
        <w:tc>
          <w:tcPr>
            <w:tcW w:w="709" w:type="dxa"/>
            <w:tcBorders>
              <w:top w:val="single" w:sz="6" w:space="0" w:color="auto"/>
              <w:left w:val="single" w:sz="4" w:space="0" w:color="auto"/>
              <w:bottom w:val="single" w:sz="4" w:space="0" w:color="auto"/>
              <w:right w:val="single" w:sz="4" w:space="0" w:color="auto"/>
            </w:tcBorders>
            <w:vAlign w:val="bottom"/>
          </w:tcPr>
          <w:p w:rsidR="00E77B8F" w:rsidRPr="00FC7ED6" w:rsidRDefault="00E77B8F" w:rsidP="00FA09F2">
            <w:pPr>
              <w:rPr>
                <w:rFonts w:ascii="Times New Roman" w:hAnsi="Times New Roman" w:cs="Times New Roman"/>
                <w:i/>
                <w:sz w:val="24"/>
                <w:szCs w:val="24"/>
              </w:rPr>
            </w:pPr>
            <w:r w:rsidRPr="00FC7ED6">
              <w:rPr>
                <w:rFonts w:ascii="Times New Roman" w:hAnsi="Times New Roman" w:cs="Times New Roman"/>
                <w:i/>
                <w:sz w:val="24"/>
                <w:szCs w:val="24"/>
              </w:rPr>
              <w:t>001</w:t>
            </w: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05</w:t>
            </w:r>
          </w:p>
          <w:p w:rsidR="00E77B8F" w:rsidRPr="00FC7ED6" w:rsidRDefault="00E77B8F" w:rsidP="00FA09F2">
            <w:pPr>
              <w:pStyle w:val="a4"/>
              <w:ind w:firstLine="0"/>
              <w:rPr>
                <w:i/>
                <w:sz w:val="24"/>
              </w:rPr>
            </w:pPr>
          </w:p>
        </w:tc>
        <w:tc>
          <w:tcPr>
            <w:tcW w:w="5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03</w:t>
            </w:r>
          </w:p>
          <w:p w:rsidR="00E77B8F" w:rsidRPr="00FC7ED6" w:rsidRDefault="00E77B8F" w:rsidP="00FA09F2">
            <w:pPr>
              <w:pStyle w:val="a4"/>
              <w:ind w:firstLine="0"/>
              <w:rPr>
                <w:i/>
                <w:sz w:val="24"/>
              </w:rPr>
            </w:pPr>
          </w:p>
        </w:tc>
        <w:tc>
          <w:tcPr>
            <w:tcW w:w="1984"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772 00 00000</w:t>
            </w:r>
          </w:p>
          <w:p w:rsidR="00E77B8F" w:rsidRPr="00FC7ED6" w:rsidRDefault="00E77B8F" w:rsidP="00FA09F2">
            <w:pPr>
              <w:pStyle w:val="a4"/>
              <w:ind w:firstLine="0"/>
              <w:rPr>
                <w:i/>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p w:rsidR="00E77B8F" w:rsidRPr="00FC7ED6" w:rsidRDefault="00E77B8F" w:rsidP="00FA09F2">
            <w:pPr>
              <w:pStyle w:val="a4"/>
              <w:ind w:firstLine="0"/>
              <w:rPr>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Мероприятия по благоустройству</w:t>
            </w:r>
          </w:p>
          <w:p w:rsidR="00E77B8F" w:rsidRPr="00FC7ED6" w:rsidRDefault="00E77B8F" w:rsidP="00FA09F2">
            <w:pPr>
              <w:pStyle w:val="a4"/>
              <w:ind w:firstLine="0"/>
              <w:rPr>
                <w:sz w:val="24"/>
              </w:rPr>
            </w:pP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С1433</w:t>
            </w:r>
          </w:p>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p w:rsidR="00E77B8F" w:rsidRPr="00FC7ED6" w:rsidRDefault="00E77B8F" w:rsidP="00FA09F2">
            <w:pPr>
              <w:pStyle w:val="a4"/>
              <w:ind w:firstLine="0"/>
              <w:rPr>
                <w:sz w:val="24"/>
              </w:rPr>
            </w:pPr>
          </w:p>
        </w:tc>
      </w:tr>
      <w:tr w:rsidR="00E77B8F" w:rsidRPr="00FC7ED6" w:rsidTr="00F74EF0">
        <w:trPr>
          <w:trHeight w:val="540"/>
        </w:trPr>
        <w:tc>
          <w:tcPr>
            <w:tcW w:w="4820" w:type="dxa"/>
            <w:tcBorders>
              <w:top w:val="single" w:sz="6" w:space="0" w:color="auto"/>
              <w:left w:val="single" w:sz="6" w:space="0" w:color="auto"/>
              <w:bottom w:val="single" w:sz="4" w:space="0" w:color="auto"/>
              <w:right w:val="single" w:sz="4" w:space="0" w:color="auto"/>
            </w:tcBorders>
            <w:vAlign w:val="bottom"/>
          </w:tcPr>
          <w:p w:rsidR="00E77B8F" w:rsidRPr="00FC7ED6" w:rsidRDefault="00E77B8F" w:rsidP="00FA09F2">
            <w:pPr>
              <w:pStyle w:val="a4"/>
              <w:rPr>
                <w:sz w:val="24"/>
              </w:rPr>
            </w:pPr>
            <w:r w:rsidRPr="00FC7ED6">
              <w:rPr>
                <w:sz w:val="24"/>
              </w:rPr>
              <w:lastRenderedPageBreak/>
              <w:t>Закупка товаров, работ и услуг для государственных (муниципальных) нужд</w:t>
            </w:r>
          </w:p>
        </w:tc>
        <w:tc>
          <w:tcPr>
            <w:tcW w:w="709" w:type="dxa"/>
            <w:tcBorders>
              <w:top w:val="single" w:sz="6" w:space="0" w:color="auto"/>
              <w:left w:val="single" w:sz="4" w:space="0" w:color="auto"/>
              <w:bottom w:val="single" w:sz="4"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05</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03</w:t>
            </w:r>
          </w:p>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772 00 С1433</w:t>
            </w:r>
          </w:p>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p w:rsidR="00E77B8F" w:rsidRPr="00FC7ED6" w:rsidRDefault="00E77B8F" w:rsidP="00FA09F2">
            <w:pPr>
              <w:pStyle w:val="a4"/>
              <w:ind w:firstLine="0"/>
              <w:rPr>
                <w:sz w:val="24"/>
              </w:rPr>
            </w:pPr>
          </w:p>
        </w:tc>
      </w:tr>
      <w:tr w:rsidR="00E77B8F" w:rsidRPr="00FC7ED6" w:rsidTr="00F74EF0">
        <w:trPr>
          <w:trHeight w:val="315"/>
        </w:trPr>
        <w:tc>
          <w:tcPr>
            <w:tcW w:w="4820" w:type="dxa"/>
            <w:tcBorders>
              <w:top w:val="single" w:sz="6" w:space="0" w:color="auto"/>
              <w:left w:val="single" w:sz="6" w:space="0" w:color="auto"/>
              <w:bottom w:val="single" w:sz="4" w:space="0" w:color="auto"/>
              <w:right w:val="single" w:sz="4" w:space="0" w:color="auto"/>
            </w:tcBorders>
            <w:vAlign w:val="bottom"/>
          </w:tcPr>
          <w:p w:rsidR="00E77B8F" w:rsidRPr="00FC7ED6" w:rsidRDefault="00E77B8F" w:rsidP="00FA09F2">
            <w:pPr>
              <w:pStyle w:val="a4"/>
              <w:ind w:firstLine="0"/>
              <w:rPr>
                <w:sz w:val="24"/>
              </w:rPr>
            </w:pPr>
            <w:r w:rsidRPr="00FC7ED6">
              <w:rPr>
                <w:sz w:val="24"/>
              </w:rPr>
              <w:t xml:space="preserve">Культура, кинематография </w:t>
            </w:r>
          </w:p>
          <w:p w:rsidR="00E77B8F" w:rsidRPr="00FC7ED6" w:rsidRDefault="00E77B8F" w:rsidP="00FA09F2">
            <w:pPr>
              <w:pStyle w:val="a4"/>
              <w:ind w:firstLine="0"/>
              <w:rPr>
                <w:sz w:val="24"/>
              </w:rPr>
            </w:pPr>
          </w:p>
        </w:tc>
        <w:tc>
          <w:tcPr>
            <w:tcW w:w="709" w:type="dxa"/>
            <w:tcBorders>
              <w:top w:val="single" w:sz="6" w:space="0" w:color="auto"/>
              <w:left w:val="single" w:sz="4" w:space="0" w:color="auto"/>
              <w:bottom w:val="single" w:sz="4"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08</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00</w:t>
            </w:r>
          </w:p>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4" w:space="0" w:color="auto"/>
              <w:right w:val="single" w:sz="6" w:space="0" w:color="auto"/>
            </w:tcBorders>
            <w:vAlign w:val="bottom"/>
          </w:tcPr>
          <w:p w:rsidR="00E77B8F" w:rsidRPr="00FC7ED6" w:rsidRDefault="00E77B8F" w:rsidP="00FA09F2">
            <w:pPr>
              <w:pStyle w:val="a4"/>
              <w:ind w:firstLine="0"/>
              <w:rPr>
                <w:sz w:val="24"/>
              </w:rPr>
            </w:pPr>
            <w:r w:rsidRPr="00FC7ED6">
              <w:rPr>
                <w:sz w:val="24"/>
              </w:rPr>
              <w:t>460,0</w:t>
            </w:r>
          </w:p>
          <w:p w:rsidR="00E77B8F" w:rsidRPr="00FC7ED6" w:rsidRDefault="00E77B8F" w:rsidP="00FA09F2">
            <w:pPr>
              <w:pStyle w:val="a4"/>
              <w:ind w:firstLine="0"/>
              <w:rPr>
                <w:sz w:val="24"/>
              </w:rPr>
            </w:pP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Культура</w:t>
            </w:r>
          </w:p>
          <w:p w:rsidR="00E77B8F" w:rsidRPr="00FC7ED6" w:rsidRDefault="00E77B8F" w:rsidP="00FA09F2">
            <w:pPr>
              <w:pStyle w:val="a4"/>
              <w:ind w:firstLine="0"/>
              <w:rPr>
                <w:sz w:val="24"/>
              </w:rPr>
            </w:pP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08</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460,0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i/>
                <w:sz w:val="24"/>
              </w:rPr>
            </w:pPr>
            <w:r w:rsidRPr="00FC7ED6">
              <w:rPr>
                <w:i/>
                <w:sz w:val="24"/>
              </w:rPr>
              <w:t>Муниципальная программа «Развитие культуры на территории МО «Ярыгинский сельсовет» Пристенского района Курской области на 2015-2017годы»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08</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r w:rsidRPr="00FC7ED6">
              <w:rPr>
                <w:i/>
                <w:sz w:val="24"/>
              </w:rPr>
              <w:t>01 0 00 00000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i/>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460,0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napToGrid w:val="0"/>
                <w:sz w:val="24"/>
              </w:rPr>
              <w:t xml:space="preserve">Подпрограмма «Управление муниципальной программой и обеспечение условий реализации»  муниципальной программы </w:t>
            </w:r>
            <w:r w:rsidRPr="00FC7ED6">
              <w:rPr>
                <w:sz w:val="24"/>
              </w:rPr>
              <w:t>«Развитие культуры на территории МО «Ярыгинский сельсовет» Пристенского района Курской области на 2015-2017годы»</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08</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01 3 00 00000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460,0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rPr>
                <w:snapToGrid w:val="0"/>
                <w:sz w:val="24"/>
              </w:rPr>
            </w:pPr>
            <w:r w:rsidRPr="00FC7ED6">
              <w:rPr>
                <w:snapToGrid w:val="0"/>
                <w:sz w:val="24"/>
              </w:rPr>
              <w:t>Основное мероприятие «Содержание и функционирование  учреждений, мероприятия в сфере культуры и кинематографии в Ярыгинском сельсовете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08</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01 3 01 00000</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460,0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Расходы на обеспечение деятельности (оказание услуг) муниципальных учреждений</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08</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013 01 С1401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460,0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08</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013 01 С1401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280,0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Закупка товаров, работ и услуг для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08</w:t>
            </w: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013 01 С1401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200</w:t>
            </w: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170,0</w:t>
            </w:r>
          </w:p>
        </w:tc>
      </w:tr>
      <w:tr w:rsidR="00E77B8F" w:rsidRPr="00FC7ED6" w:rsidTr="00F74EF0">
        <w:trPr>
          <w:trHeight w:val="240"/>
        </w:trPr>
        <w:tc>
          <w:tcPr>
            <w:tcW w:w="4820" w:type="dxa"/>
            <w:tcBorders>
              <w:top w:val="single" w:sz="6" w:space="0" w:color="auto"/>
              <w:left w:val="single" w:sz="6" w:space="0" w:color="auto"/>
              <w:bottom w:val="single" w:sz="6" w:space="0" w:color="auto"/>
              <w:right w:val="single" w:sz="4" w:space="0" w:color="auto"/>
            </w:tcBorders>
            <w:vAlign w:val="bottom"/>
          </w:tcPr>
          <w:p w:rsidR="00E77B8F" w:rsidRPr="00FC7ED6" w:rsidRDefault="00E77B8F" w:rsidP="00FA09F2">
            <w:pPr>
              <w:pStyle w:val="a4"/>
              <w:ind w:firstLine="0"/>
              <w:rPr>
                <w:sz w:val="24"/>
              </w:rPr>
            </w:pPr>
            <w:r w:rsidRPr="00FC7ED6">
              <w:rPr>
                <w:sz w:val="24"/>
              </w:rPr>
              <w:t>Иные бюджетные ассигнования</w:t>
            </w:r>
          </w:p>
          <w:p w:rsidR="00E77B8F" w:rsidRPr="00FC7ED6" w:rsidRDefault="00E77B8F" w:rsidP="00FA09F2">
            <w:pPr>
              <w:pStyle w:val="a4"/>
              <w:ind w:firstLine="0"/>
              <w:rPr>
                <w:sz w:val="24"/>
              </w:rPr>
            </w:pPr>
          </w:p>
        </w:tc>
        <w:tc>
          <w:tcPr>
            <w:tcW w:w="709" w:type="dxa"/>
            <w:tcBorders>
              <w:top w:val="single" w:sz="6" w:space="0" w:color="auto"/>
              <w:left w:val="single" w:sz="4" w:space="0" w:color="auto"/>
              <w:bottom w:val="single" w:sz="6" w:space="0" w:color="auto"/>
              <w:right w:val="single" w:sz="4" w:space="0" w:color="auto"/>
            </w:tcBorders>
            <w:vAlign w:val="bottom"/>
          </w:tcPr>
          <w:p w:rsidR="00E77B8F" w:rsidRPr="00FC7ED6" w:rsidRDefault="00E77B8F" w:rsidP="00FA09F2">
            <w:pPr>
              <w:rPr>
                <w:rFonts w:ascii="Times New Roman" w:hAnsi="Times New Roman" w:cs="Times New Roman"/>
                <w:sz w:val="24"/>
                <w:szCs w:val="24"/>
              </w:rPr>
            </w:pPr>
            <w:r w:rsidRPr="00FC7ED6">
              <w:rPr>
                <w:rFonts w:ascii="Times New Roman" w:hAnsi="Times New Roman" w:cs="Times New Roman"/>
                <w:sz w:val="24"/>
                <w:szCs w:val="24"/>
              </w:rPr>
              <w:t>001</w:t>
            </w: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08</w:t>
            </w:r>
          </w:p>
          <w:p w:rsidR="00E77B8F" w:rsidRPr="00FC7ED6" w:rsidRDefault="00E77B8F" w:rsidP="00FA09F2">
            <w:pPr>
              <w:pStyle w:val="a4"/>
              <w:ind w:firstLine="0"/>
              <w:rPr>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w:t>
            </w:r>
          </w:p>
          <w:p w:rsidR="00E77B8F" w:rsidRPr="00FC7ED6" w:rsidRDefault="00E77B8F" w:rsidP="00FA09F2">
            <w:pPr>
              <w:pStyle w:val="a4"/>
              <w:ind w:firstLine="0"/>
              <w:rPr>
                <w:sz w:val="24"/>
              </w:rPr>
            </w:pPr>
          </w:p>
        </w:tc>
        <w:tc>
          <w:tcPr>
            <w:tcW w:w="1984"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013 01 С1401</w:t>
            </w:r>
          </w:p>
          <w:p w:rsidR="00E77B8F" w:rsidRPr="00FC7ED6" w:rsidRDefault="00E77B8F" w:rsidP="00FA09F2">
            <w:pPr>
              <w:pStyle w:val="a4"/>
              <w:ind w:firstLine="0"/>
              <w:rPr>
                <w:sz w:val="24"/>
              </w:rPr>
            </w:pPr>
          </w:p>
        </w:tc>
        <w:tc>
          <w:tcPr>
            <w:tcW w:w="709"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800</w:t>
            </w:r>
          </w:p>
          <w:p w:rsidR="00E77B8F" w:rsidRPr="00FC7ED6" w:rsidRDefault="00E77B8F" w:rsidP="00FA09F2">
            <w:pPr>
              <w:pStyle w:val="a4"/>
              <w:ind w:firstLine="0"/>
              <w:rPr>
                <w:sz w:val="24"/>
              </w:rPr>
            </w:pPr>
          </w:p>
        </w:tc>
        <w:tc>
          <w:tcPr>
            <w:tcW w:w="1367" w:type="dxa"/>
            <w:tcBorders>
              <w:top w:val="single" w:sz="6" w:space="0" w:color="auto"/>
              <w:left w:val="single" w:sz="6" w:space="0" w:color="auto"/>
              <w:bottom w:val="single" w:sz="6" w:space="0" w:color="auto"/>
              <w:right w:val="single" w:sz="6" w:space="0" w:color="auto"/>
            </w:tcBorders>
            <w:vAlign w:val="bottom"/>
          </w:tcPr>
          <w:p w:rsidR="00E77B8F" w:rsidRPr="00FC7ED6" w:rsidRDefault="00E77B8F" w:rsidP="00FA09F2">
            <w:pPr>
              <w:pStyle w:val="a4"/>
              <w:ind w:firstLine="0"/>
              <w:rPr>
                <w:sz w:val="24"/>
              </w:rPr>
            </w:pPr>
            <w:r w:rsidRPr="00FC7ED6">
              <w:rPr>
                <w:sz w:val="24"/>
              </w:rPr>
              <w:t>10,0</w:t>
            </w:r>
          </w:p>
          <w:p w:rsidR="00E77B8F" w:rsidRPr="00FC7ED6" w:rsidRDefault="00E77B8F" w:rsidP="00FA09F2">
            <w:pPr>
              <w:pStyle w:val="a4"/>
              <w:ind w:firstLine="0"/>
              <w:rPr>
                <w:sz w:val="24"/>
              </w:rPr>
            </w:pPr>
          </w:p>
        </w:tc>
      </w:tr>
    </w:tbl>
    <w:p w:rsidR="00791C7C" w:rsidRPr="00FC7ED6" w:rsidRDefault="00791C7C" w:rsidP="004E5556">
      <w:pPr>
        <w:rPr>
          <w:rFonts w:ascii="Times New Roman" w:hAnsi="Times New Roman" w:cs="Times New Roman"/>
          <w:sz w:val="24"/>
          <w:szCs w:val="24"/>
        </w:rPr>
      </w:pPr>
    </w:p>
    <w:sectPr w:rsidR="00791C7C" w:rsidRPr="00FC7ED6" w:rsidSect="00FA09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30545"/>
    <w:multiLevelType w:val="hybridMultilevel"/>
    <w:tmpl w:val="4A760F6C"/>
    <w:lvl w:ilvl="0" w:tplc="6DB636B0">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15F6"/>
    <w:rsid w:val="000C15F6"/>
    <w:rsid w:val="00106810"/>
    <w:rsid w:val="00145AFE"/>
    <w:rsid w:val="001951E2"/>
    <w:rsid w:val="001964D4"/>
    <w:rsid w:val="004E5556"/>
    <w:rsid w:val="00791C7C"/>
    <w:rsid w:val="00DE1878"/>
    <w:rsid w:val="00E77B8F"/>
    <w:rsid w:val="00F53A43"/>
    <w:rsid w:val="00F74EF0"/>
    <w:rsid w:val="00FA09F2"/>
    <w:rsid w:val="00FC7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8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15F6"/>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C15F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C15F6"/>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C15F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C15F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0C15F6"/>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C15F6"/>
    <w:pPr>
      <w:widowControl w:val="0"/>
      <w:autoSpaceDE w:val="0"/>
      <w:autoSpaceDN w:val="0"/>
      <w:spacing w:after="0" w:line="240" w:lineRule="auto"/>
    </w:pPr>
    <w:rPr>
      <w:rFonts w:ascii="Tahoma" w:eastAsia="Times New Roman" w:hAnsi="Tahoma" w:cs="Tahoma"/>
      <w:szCs w:val="20"/>
    </w:rPr>
  </w:style>
  <w:style w:type="paragraph" w:customStyle="1" w:styleId="a3">
    <w:name w:val="Знак Знак Знак Знак Знак Знак Знак"/>
    <w:basedOn w:val="a"/>
    <w:rsid w:val="00E77B8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4">
    <w:name w:val="Обычный текст"/>
    <w:basedOn w:val="a"/>
    <w:rsid w:val="00E77B8F"/>
    <w:pPr>
      <w:spacing w:after="0" w:line="240" w:lineRule="auto"/>
      <w:ind w:firstLine="567"/>
      <w:jc w:val="both"/>
    </w:pPr>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15F6"/>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C15F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C15F6"/>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C15F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C15F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0C15F6"/>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C15F6"/>
    <w:pPr>
      <w:widowControl w:val="0"/>
      <w:autoSpaceDE w:val="0"/>
      <w:autoSpaceDN w:val="0"/>
      <w:spacing w:after="0" w:line="240" w:lineRule="auto"/>
    </w:pPr>
    <w:rPr>
      <w:rFonts w:ascii="Tahoma" w:eastAsia="Times New Roman" w:hAnsi="Tahoma" w:cs="Tahoma"/>
      <w:szCs w:val="20"/>
    </w:rPr>
  </w:style>
  <w:style w:type="paragraph" w:customStyle="1" w:styleId="a3">
    <w:name w:val="Знак Знак Знак Знак Знак Знак Знак"/>
    <w:basedOn w:val="a"/>
    <w:rsid w:val="00E77B8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4">
    <w:name w:val="Обычный текст"/>
    <w:basedOn w:val="a"/>
    <w:rsid w:val="00E77B8F"/>
    <w:pPr>
      <w:spacing w:after="0" w:line="240" w:lineRule="auto"/>
      <w:ind w:firstLine="567"/>
      <w:jc w:val="both"/>
    </w:pPr>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6EF3AE28B6C46D1117CBBA251A07B11C6C7C5768D62628200322DA1BBA42282C9440EEF08E6CC43400635U6V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Подчасова Г В</cp:lastModifiedBy>
  <cp:revision>4</cp:revision>
  <dcterms:created xsi:type="dcterms:W3CDTF">2016-02-29T12:17:00Z</dcterms:created>
  <dcterms:modified xsi:type="dcterms:W3CDTF">2016-03-29T11:15:00Z</dcterms:modified>
</cp:coreProperties>
</file>